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CB69" w14:textId="77777777" w:rsidR="00C40909" w:rsidRDefault="00B90F43">
      <w:pPr>
        <w:pStyle w:val="Standard"/>
        <w:spacing w:after="200" w:line="276" w:lineRule="exact"/>
        <w:ind w:right="-795"/>
        <w:jc w:val="center"/>
      </w:pPr>
      <w:r>
        <w:rPr>
          <w:rFonts w:ascii="Verdana" w:eastAsia="Verdana" w:hAnsi="Verdana" w:cs="Verdana"/>
          <w:noProof/>
          <w:color w:val="000000"/>
          <w:sz w:val="22"/>
          <w:vertAlign w:val="subscript"/>
        </w:rPr>
        <w:drawing>
          <wp:anchor distT="0" distB="0" distL="114300" distR="114300" simplePos="0" relativeHeight="251661312" behindDoc="0" locked="0" layoutInCell="1" allowOverlap="1" wp14:anchorId="51C6CB69" wp14:editId="51C6CB6A">
            <wp:simplePos x="0" y="0"/>
            <wp:positionH relativeFrom="column">
              <wp:posOffset>2066745</wp:posOffset>
            </wp:positionH>
            <wp:positionV relativeFrom="paragraph">
              <wp:posOffset>181608</wp:posOffset>
            </wp:positionV>
            <wp:extent cx="2595881" cy="800100"/>
            <wp:effectExtent l="0" t="0" r="0" b="0"/>
            <wp:wrapTopAndBottom/>
            <wp:docPr id="1336803569" name="image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595881" cy="800100"/>
                    </a:xfrm>
                    <a:prstGeom prst="rect">
                      <a:avLst/>
                    </a:prstGeom>
                    <a:noFill/>
                    <a:ln>
                      <a:noFill/>
                      <a:prstDash/>
                    </a:ln>
                  </pic:spPr>
                </pic:pic>
              </a:graphicData>
            </a:graphic>
          </wp:anchor>
        </w:drawing>
      </w:r>
    </w:p>
    <w:p w14:paraId="51C6CB6A" w14:textId="77777777" w:rsidR="00C40909" w:rsidRDefault="00C40909">
      <w:pPr>
        <w:pStyle w:val="Standard"/>
        <w:spacing w:after="200" w:line="276" w:lineRule="exact"/>
        <w:ind w:right="-795"/>
        <w:jc w:val="center"/>
        <w:rPr>
          <w:rFonts w:ascii="Verdana" w:eastAsia="Verdana" w:hAnsi="Verdana" w:cs="Verdana"/>
          <w:b/>
          <w:i/>
          <w:color w:val="00000A"/>
          <w:sz w:val="36"/>
          <w:vertAlign w:val="subscript"/>
        </w:rPr>
      </w:pPr>
    </w:p>
    <w:p w14:paraId="51C6CB6B" w14:textId="0C9672B2" w:rsidR="00C40909" w:rsidRDefault="00B90F43">
      <w:pPr>
        <w:pStyle w:val="Standard"/>
        <w:spacing w:after="200" w:line="276" w:lineRule="exact"/>
        <w:ind w:right="-795"/>
        <w:jc w:val="center"/>
        <w:rPr>
          <w:rFonts w:ascii="Verdana" w:eastAsia="Verdana" w:hAnsi="Verdana" w:cs="Verdana"/>
          <w:b/>
          <w:iCs/>
          <w:color w:val="00000A"/>
          <w:sz w:val="32"/>
          <w:szCs w:val="32"/>
          <w:vertAlign w:val="subscript"/>
        </w:rPr>
      </w:pPr>
      <w:r>
        <w:rPr>
          <w:rFonts w:ascii="Verdana" w:eastAsia="Verdana" w:hAnsi="Verdana" w:cs="Verdana"/>
          <w:b/>
          <w:iCs/>
          <w:color w:val="00000A"/>
          <w:sz w:val="32"/>
          <w:szCs w:val="32"/>
          <w:vertAlign w:val="subscript"/>
        </w:rPr>
        <w:t>ADRESSE D</w:t>
      </w:r>
      <w:r w:rsidR="0060687B">
        <w:rPr>
          <w:rFonts w:ascii="Verdana" w:eastAsia="Verdana" w:hAnsi="Verdana" w:cs="Verdana"/>
          <w:b/>
          <w:iCs/>
          <w:color w:val="00000A"/>
          <w:sz w:val="32"/>
          <w:szCs w:val="32"/>
          <w:vertAlign w:val="subscript"/>
        </w:rPr>
        <w:t xml:space="preserve">U DIAGNOSTIQUE </w:t>
      </w:r>
    </w:p>
    <w:p w14:paraId="51C6CB6C" w14:textId="648D04FC" w:rsidR="00C40909" w:rsidRDefault="00F036C4" w:rsidP="00F036C4">
      <w:pPr>
        <w:pStyle w:val="Standard"/>
        <w:spacing w:line="276" w:lineRule="exact"/>
        <w:ind w:right="-795"/>
        <w:jc w:val="center"/>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 xml:space="preserve">   </w:t>
      </w:r>
      <w:r w:rsidR="00F273B1">
        <w:rPr>
          <w:rFonts w:ascii="Verdana" w:eastAsia="Verdana" w:hAnsi="Verdana" w:cs="Verdana"/>
          <w:bCs/>
          <w:iCs/>
          <w:color w:val="00000A"/>
          <w:sz w:val="28"/>
          <w:szCs w:val="28"/>
          <w:vertAlign w:val="subscript"/>
        </w:rPr>
        <w:t>MAIRIE DE VAUX-LAVALETTE</w:t>
      </w:r>
    </w:p>
    <w:p w14:paraId="7B234442" w14:textId="233ACE81" w:rsidR="0018597C" w:rsidRDefault="00F273B1" w:rsidP="00F036C4">
      <w:pPr>
        <w:pStyle w:val="Standard"/>
        <w:spacing w:line="276" w:lineRule="exact"/>
        <w:ind w:right="-795"/>
        <w:jc w:val="center"/>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 xml:space="preserve">3, route du PÉRIGORD </w:t>
      </w:r>
    </w:p>
    <w:p w14:paraId="51C6CB6D" w14:textId="69B1931B" w:rsidR="00C40909" w:rsidRDefault="0060687B">
      <w:pPr>
        <w:pStyle w:val="Standard"/>
        <w:spacing w:after="100" w:line="276" w:lineRule="exact"/>
        <w:ind w:right="-795"/>
        <w:jc w:val="center"/>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16320 VAUX-LAVALETTE</w:t>
      </w:r>
    </w:p>
    <w:p w14:paraId="51C6CB6E" w14:textId="46A9FCC1" w:rsidR="00C40909" w:rsidRDefault="00B90F43">
      <w:pPr>
        <w:pStyle w:val="Standard"/>
        <w:spacing w:line="276" w:lineRule="exact"/>
        <w:ind w:right="-795"/>
        <w:jc w:val="both"/>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 xml:space="preserve">Objet : Rapport de visite </w:t>
      </w:r>
      <w:r w:rsidR="00F22ACB">
        <w:rPr>
          <w:rFonts w:ascii="Verdana" w:eastAsia="Verdana" w:hAnsi="Verdana" w:cs="Verdana"/>
          <w:bCs/>
          <w:iCs/>
          <w:color w:val="00000A"/>
          <w:sz w:val="28"/>
          <w:szCs w:val="28"/>
          <w:vertAlign w:val="subscript"/>
        </w:rPr>
        <w:t xml:space="preserve">du </w:t>
      </w:r>
      <w:r w:rsidR="00CF7EB8">
        <w:rPr>
          <w:rFonts w:ascii="Verdana" w:eastAsia="Verdana" w:hAnsi="Verdana" w:cs="Verdana"/>
          <w:bCs/>
          <w:iCs/>
          <w:color w:val="00000A"/>
          <w:sz w:val="28"/>
          <w:szCs w:val="28"/>
          <w:vertAlign w:val="subscript"/>
        </w:rPr>
        <w:t>30 juillet 2026</w:t>
      </w:r>
    </w:p>
    <w:p w14:paraId="51C6CB6F" w14:textId="4EFE602D" w:rsidR="00C40909" w:rsidRDefault="00B90F43">
      <w:pPr>
        <w:pStyle w:val="Standard"/>
        <w:spacing w:after="100" w:line="276" w:lineRule="exact"/>
        <w:ind w:right="-795"/>
        <w:jc w:val="both"/>
      </w:pPr>
      <w:r>
        <w:rPr>
          <w:rFonts w:ascii="Verdana" w:eastAsia="Verdana" w:hAnsi="Verdana" w:cs="Verdana"/>
          <w:bCs/>
          <w:iCs/>
          <w:color w:val="00000A"/>
          <w:sz w:val="28"/>
          <w:szCs w:val="28"/>
          <w:vertAlign w:val="subscript"/>
        </w:rPr>
        <w:t>Observation du bâtiment</w:t>
      </w:r>
    </w:p>
    <w:p w14:paraId="3F7F178C" w14:textId="39A6FEAB" w:rsidR="00F22ACB" w:rsidRPr="004C6259" w:rsidRDefault="00F613A3" w:rsidP="00F613A3">
      <w:pPr>
        <w:widowControl/>
        <w:suppressAutoHyphens w:val="0"/>
        <w:autoSpaceDN/>
        <w:spacing w:before="100" w:beforeAutospacing="1" w:after="100" w:afterAutospacing="1"/>
        <w:jc w:val="center"/>
        <w:textAlignment w:val="auto"/>
        <w:rPr>
          <w:rFonts w:eastAsia="Times New Roman" w:cs="Times New Roman"/>
          <w:kern w:val="0"/>
          <w:lang w:eastAsia="fr-FR" w:bidi="ar-SA"/>
        </w:rPr>
      </w:pPr>
      <w:r w:rsidRPr="00F613A3">
        <w:rPr>
          <w:rFonts w:eastAsia="Times New Roman" w:cs="Times New Roman"/>
          <w:kern w:val="0"/>
          <w:lang w:eastAsia="fr-FR" w:bidi="ar-SA"/>
        </w:rPr>
        <w:drawing>
          <wp:inline distT="0" distB="0" distL="0" distR="0" wp14:anchorId="76DE304C" wp14:editId="5FFD2E68">
            <wp:extent cx="4575810" cy="3445130"/>
            <wp:effectExtent l="0" t="0" r="0" b="3175"/>
            <wp:docPr id="6557570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3393" cy="3450839"/>
                    </a:xfrm>
                    <a:prstGeom prst="rect">
                      <a:avLst/>
                    </a:prstGeom>
                    <a:noFill/>
                    <a:ln>
                      <a:noFill/>
                    </a:ln>
                  </pic:spPr>
                </pic:pic>
              </a:graphicData>
            </a:graphic>
          </wp:inline>
        </w:drawing>
      </w:r>
    </w:p>
    <w:p w14:paraId="51C6CB73" w14:textId="6C85B1A6" w:rsidR="00C40909" w:rsidRDefault="00B90F43">
      <w:pPr>
        <w:pStyle w:val="Standard"/>
        <w:spacing w:after="200" w:line="276" w:lineRule="exact"/>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Le bâtiment est de construction traditionnelle. Le gros œuvre est constitué de pierres taillées</w:t>
      </w:r>
      <w:r w:rsidR="00F613A3">
        <w:rPr>
          <w:rFonts w:ascii="Verdana" w:eastAsia="Verdana" w:hAnsi="Verdana" w:cs="Verdana"/>
          <w:bCs/>
          <w:iCs/>
          <w:color w:val="00000A"/>
          <w:sz w:val="28"/>
          <w:szCs w:val="28"/>
          <w:vertAlign w:val="subscript"/>
        </w:rPr>
        <w:t xml:space="preserve"> </w:t>
      </w:r>
      <w:r>
        <w:rPr>
          <w:rFonts w:ascii="Verdana" w:eastAsia="Verdana" w:hAnsi="Verdana" w:cs="Verdana"/>
          <w:bCs/>
          <w:iCs/>
          <w:color w:val="00000A"/>
          <w:sz w:val="28"/>
          <w:szCs w:val="28"/>
          <w:vertAlign w:val="subscript"/>
        </w:rPr>
        <w:t>et de moellons.</w:t>
      </w:r>
      <w:r w:rsidR="003C22B5">
        <w:rPr>
          <w:rFonts w:ascii="Verdana" w:eastAsia="Verdana" w:hAnsi="Verdana" w:cs="Verdana"/>
          <w:bCs/>
          <w:iCs/>
          <w:color w:val="00000A"/>
          <w:sz w:val="28"/>
          <w:szCs w:val="28"/>
          <w:vertAlign w:val="subscript"/>
        </w:rPr>
        <w:t xml:space="preserve"> Les murs sont recouverts d</w:t>
      </w:r>
      <w:r w:rsidR="00F613A3">
        <w:rPr>
          <w:rFonts w:ascii="Verdana" w:eastAsia="Verdana" w:hAnsi="Verdana" w:cs="Verdana"/>
          <w:bCs/>
          <w:iCs/>
          <w:color w:val="00000A"/>
          <w:sz w:val="28"/>
          <w:szCs w:val="28"/>
          <w:vertAlign w:val="subscript"/>
        </w:rPr>
        <w:t>’enduits à la chaux</w:t>
      </w:r>
      <w:r w:rsidR="003C22B5">
        <w:rPr>
          <w:rFonts w:ascii="Verdana" w:eastAsia="Verdana" w:hAnsi="Verdana" w:cs="Verdana"/>
          <w:bCs/>
          <w:iCs/>
          <w:color w:val="00000A"/>
          <w:sz w:val="28"/>
          <w:szCs w:val="28"/>
          <w:vertAlign w:val="subscript"/>
        </w:rPr>
        <w:t>.</w:t>
      </w:r>
    </w:p>
    <w:p w14:paraId="51C6CB74" w14:textId="77777777" w:rsidR="00C40909" w:rsidRDefault="00B90F43">
      <w:pPr>
        <w:pStyle w:val="Standard"/>
        <w:spacing w:after="200" w:line="276" w:lineRule="exact"/>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La structure porte sur le sol naturel, sans coupure capillaire comme il était d’usage à l’époque de sa réalisation.</w:t>
      </w:r>
    </w:p>
    <w:p w14:paraId="51C6CB75" w14:textId="77777777" w:rsidR="00C40909" w:rsidRDefault="00B90F43">
      <w:pPr>
        <w:pStyle w:val="Standard"/>
        <w:spacing w:after="200" w:line="276" w:lineRule="exact"/>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Nos anciens employaient la chaux aérienne en finition grattée, à juste titre, car cela supporte mieux l’évaporation de l’humidité de capillarité.</w:t>
      </w:r>
    </w:p>
    <w:p w14:paraId="51C6CB76" w14:textId="77777777" w:rsidR="00C40909" w:rsidRDefault="00B90F43">
      <w:pPr>
        <w:pStyle w:val="Standard"/>
        <w:spacing w:after="200" w:line="276" w:lineRule="exact"/>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Mais cette finition retardait seulement les échéances et n’empêchait pas les sels hygroscopiques de laisser des traces en surface. Cependant, ils n’avaient pas à leur disposition de solution de traitement et n’en connaissaient probablement pas le phénomène scientifique exact.</w:t>
      </w:r>
    </w:p>
    <w:p w14:paraId="307E35A2" w14:textId="096EB382" w:rsidR="004C6259" w:rsidRPr="003C22B5" w:rsidRDefault="00B90F43">
      <w:pPr>
        <w:pStyle w:val="Standard"/>
        <w:spacing w:after="200" w:line="276" w:lineRule="exact"/>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Il a fallu attendre 1959 pour que le problème soit techniquement pris en compte par la création du DTU 20.1 que l’on doit respecter dans nos constructions contemporaines.</w:t>
      </w:r>
    </w:p>
    <w:p w14:paraId="523DC841" w14:textId="41452BE3" w:rsidR="00F22ACB" w:rsidRDefault="00F22ACB" w:rsidP="00231941">
      <w:pPr>
        <w:pStyle w:val="Standard"/>
        <w:spacing w:after="200" w:line="276" w:lineRule="exact"/>
        <w:ind w:right="-964"/>
        <w:jc w:val="center"/>
        <w:rPr>
          <w:rFonts w:ascii="Verdana" w:eastAsia="Verdana" w:hAnsi="Verdana" w:cs="Verdana"/>
          <w:b/>
          <w:iCs/>
          <w:color w:val="00000A"/>
          <w:sz w:val="32"/>
          <w:szCs w:val="32"/>
          <w:vertAlign w:val="subscript"/>
        </w:rPr>
      </w:pPr>
    </w:p>
    <w:p w14:paraId="51C6CB7A" w14:textId="382F4C2A" w:rsidR="00C40909" w:rsidRPr="00231941" w:rsidRDefault="00B90F43" w:rsidP="00231941">
      <w:pPr>
        <w:pStyle w:val="Standard"/>
        <w:spacing w:line="276" w:lineRule="exact"/>
        <w:ind w:right="-795"/>
        <w:jc w:val="center"/>
        <w:rPr>
          <w:rFonts w:ascii="Verdana" w:eastAsia="Verdana" w:hAnsi="Verdana" w:cs="Verdana"/>
          <w:b/>
          <w:iCs/>
          <w:color w:val="00000A"/>
          <w:sz w:val="32"/>
          <w:szCs w:val="32"/>
          <w:vertAlign w:val="subscript"/>
        </w:rPr>
      </w:pPr>
      <w:r>
        <w:rPr>
          <w:rFonts w:ascii="Verdana" w:eastAsia="Verdana" w:hAnsi="Verdana" w:cs="Verdana"/>
          <w:b/>
          <w:iCs/>
          <w:color w:val="00000A"/>
          <w:sz w:val="32"/>
          <w:szCs w:val="32"/>
          <w:vertAlign w:val="subscript"/>
        </w:rPr>
        <w:lastRenderedPageBreak/>
        <w:t>Investigations</w:t>
      </w:r>
      <w:r>
        <w:tab/>
        <w:t xml:space="preserve">             </w:t>
      </w:r>
    </w:p>
    <w:p w14:paraId="779BDF41" w14:textId="7D23FFEF" w:rsidR="00735010" w:rsidRDefault="00DE2A25" w:rsidP="00735010">
      <w:pPr>
        <w:pStyle w:val="Standard"/>
        <w:spacing w:after="200" w:line="276" w:lineRule="exact"/>
        <w:ind w:right="-795"/>
        <w:rPr>
          <w:rFonts w:ascii="Verdana" w:eastAsia="Verdana" w:hAnsi="Verdana" w:cs="Verdana"/>
          <w:b/>
          <w:iCs/>
          <w:color w:val="00000A"/>
          <w:sz w:val="32"/>
          <w:szCs w:val="32"/>
          <w:vertAlign w:val="subscript"/>
        </w:rPr>
      </w:pPr>
      <w:r w:rsidRPr="00735010">
        <w:rPr>
          <w:rFonts w:ascii="Verdana" w:eastAsia="Verdana" w:hAnsi="Verdana" w:cs="Verdana"/>
          <w:bCs/>
          <w:iCs/>
          <w:color w:val="00000A"/>
          <w:sz w:val="28"/>
          <w:szCs w:val="28"/>
          <w:vertAlign w:val="subscript"/>
        </w:rPr>
        <w:drawing>
          <wp:anchor distT="0" distB="0" distL="114300" distR="114300" simplePos="0" relativeHeight="251654144" behindDoc="0" locked="0" layoutInCell="1" allowOverlap="1" wp14:anchorId="59C429B7" wp14:editId="518F541E">
            <wp:simplePos x="0" y="0"/>
            <wp:positionH relativeFrom="column">
              <wp:posOffset>257175</wp:posOffset>
            </wp:positionH>
            <wp:positionV relativeFrom="paragraph">
              <wp:posOffset>308610</wp:posOffset>
            </wp:positionV>
            <wp:extent cx="3028950" cy="4023360"/>
            <wp:effectExtent l="0" t="0" r="0" b="0"/>
            <wp:wrapTopAndBottom/>
            <wp:docPr id="166911219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3028950" cy="4023360"/>
                    </a:xfrm>
                    <a:prstGeom prst="rect">
                      <a:avLst/>
                    </a:prstGeom>
                    <a:noFill/>
                    <a:ln>
                      <a:noFill/>
                    </a:ln>
                  </pic:spPr>
                </pic:pic>
              </a:graphicData>
            </a:graphic>
          </wp:anchor>
        </w:drawing>
      </w:r>
      <w:r w:rsidR="00735010" w:rsidRPr="0045045D">
        <w:drawing>
          <wp:anchor distT="0" distB="0" distL="114300" distR="114300" simplePos="0" relativeHeight="251646976" behindDoc="0" locked="0" layoutInCell="1" allowOverlap="1" wp14:anchorId="1B4287B7" wp14:editId="0BF4B3C2">
            <wp:simplePos x="0" y="0"/>
            <wp:positionH relativeFrom="column">
              <wp:posOffset>3217545</wp:posOffset>
            </wp:positionH>
            <wp:positionV relativeFrom="paragraph">
              <wp:posOffset>316230</wp:posOffset>
            </wp:positionV>
            <wp:extent cx="3030220" cy="4023360"/>
            <wp:effectExtent l="0" t="0" r="0" b="0"/>
            <wp:wrapTopAndBottom/>
            <wp:docPr id="163088810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0220" cy="40233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175157552"/>
    </w:p>
    <w:p w14:paraId="704D3842" w14:textId="7461722C" w:rsidR="00B56C4A" w:rsidRPr="00B56C4A" w:rsidRDefault="00B56C4A" w:rsidP="00B56C4A">
      <w:pPr>
        <w:pStyle w:val="Standard"/>
        <w:spacing w:after="200" w:line="276" w:lineRule="exact"/>
        <w:ind w:right="-795"/>
        <w:rPr>
          <w:rFonts w:ascii="Verdana" w:eastAsia="Verdana" w:hAnsi="Verdana" w:cs="Verdana"/>
          <w:b/>
          <w:iCs/>
          <w:color w:val="00000A"/>
          <w:sz w:val="28"/>
          <w:szCs w:val="28"/>
          <w:vertAlign w:val="subscript"/>
        </w:rPr>
      </w:pPr>
      <w:r w:rsidRPr="00B56C4A">
        <w:rPr>
          <w:rFonts w:eastAsia="Times New Roman" w:cs="Times New Roman"/>
          <w:noProof/>
          <w:kern w:val="0"/>
          <w:lang w:eastAsia="fr-FR" w:bidi="ar-SA"/>
        </w:rPr>
        <w:drawing>
          <wp:anchor distT="0" distB="0" distL="114300" distR="114300" simplePos="0" relativeHeight="251660288" behindDoc="0" locked="0" layoutInCell="1" allowOverlap="1" wp14:anchorId="5D743D14" wp14:editId="5965F9A5">
            <wp:simplePos x="0" y="0"/>
            <wp:positionH relativeFrom="margin">
              <wp:align>center</wp:align>
            </wp:positionH>
            <wp:positionV relativeFrom="paragraph">
              <wp:posOffset>4433570</wp:posOffset>
            </wp:positionV>
            <wp:extent cx="2506980" cy="3329305"/>
            <wp:effectExtent l="0" t="0" r="7620" b="4445"/>
            <wp:wrapTopAndBottom/>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6980" cy="3329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DED">
        <w:rPr>
          <w:rFonts w:ascii="Verdana" w:eastAsia="Verdana" w:hAnsi="Verdana" w:cs="Verdana"/>
          <w:b/>
          <w:iCs/>
          <w:color w:val="00000A"/>
          <w:sz w:val="28"/>
          <w:szCs w:val="28"/>
          <w:vertAlign w:val="subscript"/>
        </w:rPr>
        <w:t xml:space="preserve">                       </w:t>
      </w:r>
      <w:r w:rsidR="00735010" w:rsidRPr="001F6DED">
        <w:rPr>
          <w:rFonts w:ascii="Verdana" w:eastAsia="Verdana" w:hAnsi="Verdana" w:cs="Verdana"/>
          <w:b/>
          <w:iCs/>
          <w:color w:val="00000A"/>
          <w:sz w:val="28"/>
          <w:szCs w:val="28"/>
          <w:vertAlign w:val="subscript"/>
        </w:rPr>
        <w:t xml:space="preserve">Traces d’humidité sur le mur de façade avec un taux de </w:t>
      </w:r>
      <w:r w:rsidR="001F6DED" w:rsidRPr="001F6DED">
        <w:rPr>
          <w:rFonts w:ascii="Verdana" w:eastAsia="Verdana" w:hAnsi="Verdana" w:cs="Verdana"/>
          <w:b/>
          <w:iCs/>
          <w:color w:val="00000A"/>
          <w:sz w:val="28"/>
          <w:szCs w:val="28"/>
          <w:vertAlign w:val="subscript"/>
        </w:rPr>
        <w:t>38.40% d’humidité</w:t>
      </w:r>
      <w:bookmarkEnd w:id="0"/>
    </w:p>
    <w:p w14:paraId="7E46058F" w14:textId="16A8F8D9" w:rsidR="00C95147" w:rsidRPr="00CA0BC4" w:rsidRDefault="00D762AC" w:rsidP="005F1E66">
      <w:pPr>
        <w:pStyle w:val="Standard"/>
        <w:spacing w:line="276" w:lineRule="exact"/>
        <w:ind w:right="-795"/>
        <w:jc w:val="center"/>
        <w:rPr>
          <w:rFonts w:ascii="Verdana" w:eastAsia="Verdana" w:hAnsi="Verdana" w:cs="Verdana"/>
          <w:b/>
          <w:iCs/>
          <w:color w:val="00000A"/>
          <w:sz w:val="28"/>
          <w:szCs w:val="28"/>
          <w:vertAlign w:val="subscript"/>
        </w:rPr>
      </w:pPr>
      <w:r w:rsidRPr="00CA0BC4">
        <w:rPr>
          <w:rFonts w:ascii="Verdana" w:eastAsia="Verdana" w:hAnsi="Verdana" w:cs="Verdana"/>
          <w:b/>
          <w:iCs/>
          <w:color w:val="00000A"/>
          <w:sz w:val="28"/>
          <w:szCs w:val="28"/>
          <w:vertAlign w:val="subscript"/>
        </w:rPr>
        <w:t xml:space="preserve">Traces d’humidité et </w:t>
      </w:r>
      <w:r w:rsidR="00463A3A" w:rsidRPr="00CA0BC4">
        <w:rPr>
          <w:rFonts w:ascii="Verdana" w:eastAsia="Verdana" w:hAnsi="Verdana" w:cs="Verdana"/>
          <w:b/>
          <w:iCs/>
          <w:color w:val="00000A"/>
          <w:sz w:val="28"/>
          <w:szCs w:val="28"/>
          <w:vertAlign w:val="subscript"/>
        </w:rPr>
        <w:t>dégâts sur l’ensemble des mur</w:t>
      </w:r>
      <w:r w:rsidR="00D9036D" w:rsidRPr="00CA0BC4">
        <w:rPr>
          <w:rFonts w:ascii="Verdana" w:eastAsia="Verdana" w:hAnsi="Verdana" w:cs="Verdana"/>
          <w:b/>
          <w:iCs/>
          <w:color w:val="00000A"/>
          <w:sz w:val="28"/>
          <w:szCs w:val="28"/>
          <w:vertAlign w:val="subscript"/>
        </w:rPr>
        <w:t>s</w:t>
      </w:r>
      <w:r w:rsidR="00E178A7">
        <w:rPr>
          <w:rFonts w:ascii="Verdana" w:eastAsia="Verdana" w:hAnsi="Verdana" w:cs="Verdana"/>
          <w:b/>
          <w:iCs/>
          <w:color w:val="00000A"/>
          <w:sz w:val="28"/>
          <w:szCs w:val="28"/>
          <w:vertAlign w:val="subscript"/>
        </w:rPr>
        <w:t xml:space="preserve">, 29.20% </w:t>
      </w:r>
      <w:r w:rsidR="005F1E66">
        <w:rPr>
          <w:rFonts w:ascii="Verdana" w:eastAsia="Verdana" w:hAnsi="Verdana" w:cs="Verdana"/>
          <w:b/>
          <w:iCs/>
          <w:color w:val="00000A"/>
          <w:sz w:val="28"/>
          <w:szCs w:val="28"/>
          <w:vertAlign w:val="subscript"/>
        </w:rPr>
        <w:t>d’humidité sur le mur NORD</w:t>
      </w:r>
    </w:p>
    <w:p w14:paraId="23CA55F8" w14:textId="40C48FEB" w:rsidR="00C95147" w:rsidRDefault="00C95147" w:rsidP="00231941">
      <w:pPr>
        <w:pStyle w:val="Standard"/>
        <w:spacing w:line="276" w:lineRule="exact"/>
        <w:ind w:right="-795"/>
        <w:rPr>
          <w:rFonts w:ascii="Verdana" w:eastAsia="Verdana" w:hAnsi="Verdana" w:cs="Verdana"/>
          <w:b/>
          <w:iCs/>
          <w:color w:val="00000A"/>
          <w:sz w:val="32"/>
          <w:szCs w:val="32"/>
          <w:vertAlign w:val="subscript"/>
        </w:rPr>
      </w:pPr>
    </w:p>
    <w:p w14:paraId="423EA54F" w14:textId="796A6867" w:rsidR="00F22ACB" w:rsidRDefault="00F22ACB" w:rsidP="00231941">
      <w:pPr>
        <w:pStyle w:val="Standard"/>
        <w:spacing w:line="276" w:lineRule="exact"/>
        <w:ind w:right="-795"/>
        <w:rPr>
          <w:rFonts w:ascii="Verdana" w:eastAsia="Verdana" w:hAnsi="Verdana" w:cs="Verdana"/>
          <w:b/>
          <w:iCs/>
          <w:color w:val="00000A"/>
          <w:sz w:val="32"/>
          <w:szCs w:val="32"/>
          <w:vertAlign w:val="subscript"/>
        </w:rPr>
      </w:pPr>
    </w:p>
    <w:p w14:paraId="289FBC93" w14:textId="77777777" w:rsidR="005F1E66" w:rsidRDefault="005F1E66" w:rsidP="00231941">
      <w:pPr>
        <w:pStyle w:val="Standard"/>
        <w:spacing w:line="276" w:lineRule="exact"/>
        <w:ind w:right="-795"/>
        <w:rPr>
          <w:rFonts w:ascii="Verdana" w:eastAsia="Verdana" w:hAnsi="Verdana" w:cs="Verdana"/>
          <w:b/>
          <w:iCs/>
          <w:color w:val="00000A"/>
          <w:sz w:val="32"/>
          <w:szCs w:val="32"/>
          <w:vertAlign w:val="subscript"/>
        </w:rPr>
      </w:pPr>
    </w:p>
    <w:p w14:paraId="3B7E2AC7" w14:textId="6BDA4578" w:rsidR="005F1E66" w:rsidRDefault="005F1E66" w:rsidP="00231941">
      <w:pPr>
        <w:pStyle w:val="Standard"/>
        <w:spacing w:line="276" w:lineRule="exact"/>
        <w:ind w:right="-795"/>
        <w:rPr>
          <w:rFonts w:ascii="Verdana" w:eastAsia="Verdana" w:hAnsi="Verdana" w:cs="Verdana"/>
          <w:b/>
          <w:iCs/>
          <w:color w:val="00000A"/>
          <w:sz w:val="32"/>
          <w:szCs w:val="32"/>
          <w:vertAlign w:val="subscript"/>
        </w:rPr>
      </w:pPr>
      <w:r>
        <w:rPr>
          <w:rFonts w:ascii="Verdana" w:eastAsia="Verdana" w:hAnsi="Verdana" w:cs="Verdana"/>
          <w:b/>
          <w:iCs/>
          <w:color w:val="00000A"/>
          <w:sz w:val="32"/>
          <w:szCs w:val="32"/>
          <w:vertAlign w:val="subscript"/>
        </w:rPr>
        <w:lastRenderedPageBreak/>
        <w:t>CAVE</w:t>
      </w:r>
    </w:p>
    <w:p w14:paraId="4CA26B0F" w14:textId="5C1A2B8F" w:rsidR="00C95147" w:rsidRDefault="00E97E91" w:rsidP="008B06E8">
      <w:pPr>
        <w:pStyle w:val="Standard"/>
        <w:spacing w:line="276" w:lineRule="exact"/>
        <w:ind w:right="-795"/>
        <w:jc w:val="center"/>
        <w:rPr>
          <w:rFonts w:ascii="Verdana" w:eastAsia="Verdana" w:hAnsi="Verdana" w:cs="Verdana"/>
          <w:b/>
          <w:iCs/>
          <w:color w:val="00000A"/>
          <w:sz w:val="32"/>
          <w:szCs w:val="32"/>
          <w:vertAlign w:val="subscript"/>
        </w:rPr>
      </w:pPr>
      <w:r w:rsidRPr="008B06E8">
        <w:rPr>
          <w:lang w:bidi="ar-SA"/>
        </w:rPr>
        <w:drawing>
          <wp:anchor distT="0" distB="0" distL="114300" distR="114300" simplePos="0" relativeHeight="251689984" behindDoc="0" locked="0" layoutInCell="1" allowOverlap="1" wp14:anchorId="1240ED56" wp14:editId="0EFFCEAC">
            <wp:simplePos x="0" y="0"/>
            <wp:positionH relativeFrom="column">
              <wp:posOffset>3110865</wp:posOffset>
            </wp:positionH>
            <wp:positionV relativeFrom="paragraph">
              <wp:posOffset>269875</wp:posOffset>
            </wp:positionV>
            <wp:extent cx="2720340" cy="3611880"/>
            <wp:effectExtent l="0" t="0" r="3810" b="7620"/>
            <wp:wrapTopAndBottom/>
            <wp:docPr id="20360123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0340" cy="3611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06E8">
        <w:rPr>
          <w:rFonts w:ascii="Verdana" w:hAnsi="Verdana"/>
          <w:sz w:val="28"/>
          <w:szCs w:val="28"/>
          <w:lang w:bidi="ar-SA"/>
        </w:rPr>
        <w:drawing>
          <wp:anchor distT="0" distB="0" distL="114300" distR="114300" simplePos="0" relativeHeight="251679744" behindDoc="0" locked="0" layoutInCell="1" allowOverlap="1" wp14:anchorId="2B0E4E43" wp14:editId="1B42B6DB">
            <wp:simplePos x="0" y="0"/>
            <wp:positionH relativeFrom="column">
              <wp:posOffset>403860</wp:posOffset>
            </wp:positionH>
            <wp:positionV relativeFrom="paragraph">
              <wp:posOffset>270510</wp:posOffset>
            </wp:positionV>
            <wp:extent cx="2713355" cy="3604260"/>
            <wp:effectExtent l="0" t="0" r="0" b="0"/>
            <wp:wrapTopAndBottom/>
            <wp:docPr id="154702376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713355" cy="3604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B8F35B" w14:textId="071B77B5" w:rsidR="00231941" w:rsidRPr="00E97E91" w:rsidRDefault="008B06E8" w:rsidP="00E97E91">
      <w:pPr>
        <w:pStyle w:val="Standard"/>
        <w:spacing w:after="200" w:line="276" w:lineRule="exact"/>
        <w:jc w:val="center"/>
        <w:rPr>
          <w:rFonts w:ascii="Verdana" w:hAnsi="Verdana"/>
          <w:b/>
          <w:bCs/>
          <w:noProof/>
          <w:sz w:val="28"/>
          <w:szCs w:val="28"/>
          <w:vertAlign w:val="subscript"/>
        </w:rPr>
      </w:pPr>
      <w:r w:rsidRPr="00E97E91">
        <w:rPr>
          <w:rFonts w:ascii="Verdana" w:hAnsi="Verdana"/>
          <w:b/>
          <w:bCs/>
          <w:iCs/>
          <w:sz w:val="28"/>
          <w:szCs w:val="28"/>
          <w:vertAlign w:val="subscript"/>
        </w:rPr>
        <w:t xml:space="preserve">Murs </w:t>
      </w:r>
      <w:r w:rsidRPr="00E97E91">
        <w:rPr>
          <w:rFonts w:ascii="Verdana" w:hAnsi="Verdana"/>
          <w:b/>
          <w:bCs/>
          <w:noProof/>
          <w:sz w:val="28"/>
          <w:szCs w:val="28"/>
          <w:vertAlign w:val="subscript"/>
        </w:rPr>
        <w:t xml:space="preserve">enterrés constitués de moellons. Taux de </w:t>
      </w:r>
      <w:r w:rsidR="00E97E91" w:rsidRPr="00E97E91">
        <w:rPr>
          <w:rFonts w:ascii="Verdana" w:hAnsi="Verdana"/>
          <w:b/>
          <w:bCs/>
          <w:noProof/>
          <w:sz w:val="28"/>
          <w:szCs w:val="28"/>
          <w:vertAlign w:val="subscript"/>
        </w:rPr>
        <w:t>55.20% d’humidité</w:t>
      </w:r>
    </w:p>
    <w:p w14:paraId="09E17738" w14:textId="4233AD11" w:rsidR="000B64D8" w:rsidRPr="00E97E91" w:rsidRDefault="00231941" w:rsidP="00E97E91">
      <w:pPr>
        <w:pStyle w:val="Standard"/>
        <w:spacing w:after="200" w:line="276" w:lineRule="exact"/>
        <w:ind w:right="-795"/>
        <w:rPr>
          <w:rFonts w:ascii="Verdana" w:hAnsi="Verdana"/>
          <w:iCs/>
          <w:sz w:val="28"/>
          <w:szCs w:val="28"/>
          <w:vertAlign w:val="subscript"/>
        </w:rPr>
      </w:pPr>
      <w:r w:rsidRPr="00231941">
        <w:rPr>
          <w:rFonts w:ascii="Verdana" w:hAnsi="Verdana"/>
          <w:iCs/>
          <w:sz w:val="28"/>
          <w:szCs w:val="28"/>
          <w:vertAlign w:val="subscript"/>
        </w:rPr>
        <w:t xml:space="preserve"> </w:t>
      </w:r>
      <w:r w:rsidRPr="00231941">
        <w:rPr>
          <w:rFonts w:ascii="Verdana" w:eastAsia="Verdana" w:hAnsi="Verdana" w:cs="Verdana"/>
          <w:b/>
          <w:iCs/>
          <w:color w:val="FF0000"/>
          <w:sz w:val="28"/>
          <w:szCs w:val="28"/>
          <w:vertAlign w:val="subscript"/>
        </w:rPr>
        <w:t xml:space="preserve">  </w:t>
      </w:r>
      <w:r w:rsidR="00B90F43" w:rsidRPr="00231941">
        <w:rPr>
          <w:rFonts w:ascii="Verdana" w:eastAsia="Verdana" w:hAnsi="Verdana" w:cs="Verdana"/>
          <w:b/>
          <w:iCs/>
          <w:color w:val="FF0000"/>
          <w:sz w:val="28"/>
          <w:szCs w:val="28"/>
          <w:vertAlign w:val="subscript"/>
        </w:rPr>
        <w:t>NB : Le taux normal d’un mur doit être au maximum de 6%.</w:t>
      </w:r>
    </w:p>
    <w:p w14:paraId="5E55A1BE" w14:textId="01757BA2" w:rsidR="00AE5E50" w:rsidRDefault="00AE5E50" w:rsidP="00231941">
      <w:pPr>
        <w:pStyle w:val="Standard"/>
        <w:spacing w:after="200" w:line="276" w:lineRule="exact"/>
        <w:rPr>
          <w:rFonts w:ascii="Verdana" w:eastAsia="Verdana" w:hAnsi="Verdana" w:cs="Verdana"/>
          <w:b/>
          <w:iCs/>
          <w:color w:val="00000A"/>
          <w:sz w:val="28"/>
          <w:szCs w:val="28"/>
          <w:vertAlign w:val="subscript"/>
        </w:rPr>
      </w:pPr>
    </w:p>
    <w:p w14:paraId="51C6CB85" w14:textId="3567F9AE" w:rsidR="00C40909" w:rsidRPr="00231941" w:rsidRDefault="00B90F43" w:rsidP="00231941">
      <w:pPr>
        <w:pStyle w:val="Standard"/>
        <w:spacing w:after="200" w:line="276" w:lineRule="exact"/>
        <w:rPr>
          <w:sz w:val="28"/>
          <w:szCs w:val="28"/>
        </w:rPr>
      </w:pPr>
      <w:r w:rsidRPr="00231941">
        <w:rPr>
          <w:rFonts w:ascii="Verdana" w:eastAsia="Verdana" w:hAnsi="Verdana" w:cs="Verdana"/>
          <w:b/>
          <w:iCs/>
          <w:color w:val="00000A"/>
          <w:sz w:val="28"/>
          <w:szCs w:val="28"/>
          <w:vertAlign w:val="subscript"/>
        </w:rPr>
        <w:t>LES CAUSES</w:t>
      </w:r>
    </w:p>
    <w:p w14:paraId="51C6CB86" w14:textId="2AB6F063" w:rsidR="00C40909" w:rsidRPr="00231941" w:rsidRDefault="00B90F43" w:rsidP="00231941">
      <w:pPr>
        <w:pStyle w:val="Standard"/>
        <w:spacing w:after="200" w:line="276" w:lineRule="exact"/>
        <w:jc w:val="center"/>
        <w:rPr>
          <w:rFonts w:ascii="Verdana" w:eastAsia="Verdana" w:hAnsi="Verdana" w:cs="Verdana"/>
          <w:b/>
          <w:iCs/>
          <w:color w:val="00000A"/>
          <w:sz w:val="28"/>
          <w:szCs w:val="28"/>
          <w:vertAlign w:val="subscript"/>
        </w:rPr>
      </w:pPr>
      <w:r w:rsidRPr="00231941">
        <w:rPr>
          <w:rFonts w:ascii="Verdana" w:eastAsia="Verdana" w:hAnsi="Verdana" w:cs="Verdana"/>
          <w:b/>
          <w:iCs/>
          <w:color w:val="00000A"/>
          <w:sz w:val="28"/>
          <w:szCs w:val="28"/>
          <w:vertAlign w:val="subscript"/>
        </w:rPr>
        <w:t>L’HUMIDITE STRUCTURELLE</w:t>
      </w:r>
    </w:p>
    <w:p w14:paraId="51C6CB87" w14:textId="7D251889" w:rsidR="00C40909" w:rsidRPr="00231941" w:rsidRDefault="00B90F43" w:rsidP="00231941">
      <w:pPr>
        <w:pStyle w:val="Standard"/>
        <w:spacing w:line="276" w:lineRule="exact"/>
        <w:jc w:val="both"/>
        <w:rPr>
          <w:rFonts w:ascii="Verdana" w:eastAsia="Verdana" w:hAnsi="Verdana" w:cs="Verdana"/>
          <w:bCs/>
          <w:iCs/>
          <w:color w:val="00000A"/>
          <w:sz w:val="28"/>
          <w:szCs w:val="28"/>
          <w:vertAlign w:val="subscript"/>
        </w:rPr>
      </w:pPr>
      <w:r w:rsidRPr="00231941">
        <w:rPr>
          <w:rFonts w:ascii="Verdana" w:eastAsia="Verdana" w:hAnsi="Verdana" w:cs="Verdana"/>
          <w:bCs/>
          <w:iCs/>
          <w:color w:val="00000A"/>
          <w:sz w:val="28"/>
          <w:szCs w:val="28"/>
          <w:vertAlign w:val="subscript"/>
        </w:rPr>
        <w:t>L’ensemble du bâti ancien est exposé à une pathologie d’humidité. Celle-ci est liée au manque de coupure capillaire e sous œuvre qui est aujourd’hui obligatoire pour les constructions neuves : DTU 20.1</w:t>
      </w:r>
    </w:p>
    <w:p w14:paraId="51C6CB88" w14:textId="6EEAE58C" w:rsidR="00C40909" w:rsidRPr="00231941" w:rsidRDefault="00B90F43" w:rsidP="00231941">
      <w:pPr>
        <w:pStyle w:val="Standard"/>
        <w:spacing w:after="200" w:line="276" w:lineRule="exact"/>
        <w:jc w:val="both"/>
        <w:rPr>
          <w:rFonts w:ascii="Verdana" w:eastAsia="Verdana" w:hAnsi="Verdana" w:cs="Verdana"/>
          <w:bCs/>
          <w:iCs/>
          <w:color w:val="00000A"/>
          <w:sz w:val="28"/>
          <w:szCs w:val="28"/>
          <w:vertAlign w:val="subscript"/>
        </w:rPr>
      </w:pPr>
      <w:r w:rsidRPr="00231941">
        <w:rPr>
          <w:rFonts w:ascii="Verdana" w:eastAsia="Verdana" w:hAnsi="Verdana" w:cs="Verdana"/>
          <w:bCs/>
          <w:iCs/>
          <w:color w:val="00000A"/>
          <w:sz w:val="28"/>
          <w:szCs w:val="28"/>
          <w:vertAlign w:val="subscript"/>
        </w:rPr>
        <w:t>Le bas du mur repose sur le sol humide, engendrant par effet de mèche, un envahissement du gros œuvre par ses capillaires (comme la mèche de la lampe à pétrole). Voir loi de Julin (sucre dans le café).</w:t>
      </w:r>
    </w:p>
    <w:p w14:paraId="51C6CB89" w14:textId="263550A4" w:rsidR="00C40909" w:rsidRPr="00231941" w:rsidRDefault="00B90F43" w:rsidP="00231941">
      <w:pPr>
        <w:pStyle w:val="Standard"/>
        <w:spacing w:after="200" w:line="276" w:lineRule="exact"/>
        <w:jc w:val="both"/>
        <w:rPr>
          <w:rFonts w:ascii="Verdana" w:eastAsia="Verdana" w:hAnsi="Verdana" w:cs="Verdana"/>
          <w:bCs/>
          <w:iCs/>
          <w:color w:val="00000A"/>
          <w:sz w:val="28"/>
          <w:szCs w:val="28"/>
          <w:vertAlign w:val="subscript"/>
        </w:rPr>
      </w:pPr>
      <w:r w:rsidRPr="00231941">
        <w:rPr>
          <w:rFonts w:ascii="Verdana" w:eastAsia="Verdana" w:hAnsi="Verdana" w:cs="Verdana"/>
          <w:bCs/>
          <w:iCs/>
          <w:color w:val="00000A"/>
          <w:sz w:val="28"/>
          <w:szCs w:val="28"/>
          <w:vertAlign w:val="subscript"/>
        </w:rPr>
        <w:t>Le sol est parcouru par les champs magnétiques terrestres, lesquels créent une différence de potentiel entre le bas du mur qui est positif et le haut qui est négatif. Les molécules d’eau suivent le courant ascendant envahissant les structures de gros œuvre essentiellement par les joints, du bas du mur vers le haut jusqu’à l’évaporation possible par les surfaces. Il s’agit de l’accentuation, de l’effet de mèche, exercée par les molécules d’eau en mouvance dans les matériaux.</w:t>
      </w:r>
    </w:p>
    <w:p w14:paraId="51C6CB8A" w14:textId="6F05C156" w:rsidR="00C40909" w:rsidRPr="00231941" w:rsidRDefault="00B90F43" w:rsidP="00231941">
      <w:pPr>
        <w:pStyle w:val="Standard"/>
        <w:spacing w:after="200" w:line="276" w:lineRule="exact"/>
        <w:jc w:val="both"/>
        <w:rPr>
          <w:rFonts w:ascii="Verdana" w:eastAsia="Verdana" w:hAnsi="Verdana" w:cs="Verdana"/>
          <w:bCs/>
          <w:iCs/>
          <w:color w:val="00000A"/>
          <w:sz w:val="28"/>
          <w:szCs w:val="28"/>
          <w:vertAlign w:val="subscript"/>
        </w:rPr>
      </w:pPr>
      <w:r w:rsidRPr="00231941">
        <w:rPr>
          <w:rFonts w:ascii="Verdana" w:eastAsia="Verdana" w:hAnsi="Verdana" w:cs="Verdana"/>
          <w:bCs/>
          <w:iCs/>
          <w:color w:val="00000A"/>
          <w:sz w:val="28"/>
          <w:szCs w:val="28"/>
          <w:vertAlign w:val="subscript"/>
        </w:rPr>
        <w:t xml:space="preserve">Ceci </w:t>
      </w:r>
      <w:proofErr w:type="spellStart"/>
      <w:r w:rsidRPr="00231941">
        <w:rPr>
          <w:rFonts w:ascii="Verdana" w:eastAsia="Verdana" w:hAnsi="Verdana" w:cs="Verdana"/>
          <w:bCs/>
          <w:iCs/>
          <w:color w:val="00000A"/>
          <w:sz w:val="28"/>
          <w:szCs w:val="28"/>
          <w:vertAlign w:val="subscript"/>
        </w:rPr>
        <w:t>à</w:t>
      </w:r>
      <w:proofErr w:type="spellEnd"/>
      <w:r w:rsidRPr="00231941">
        <w:rPr>
          <w:rFonts w:ascii="Verdana" w:eastAsia="Verdana" w:hAnsi="Verdana" w:cs="Verdana"/>
          <w:bCs/>
          <w:iCs/>
          <w:color w:val="00000A"/>
          <w:sz w:val="28"/>
          <w:szCs w:val="28"/>
          <w:vertAlign w:val="subscript"/>
        </w:rPr>
        <w:t xml:space="preserve"> pour conséquence, une évaporation dans les ambiances, aux grés des pressions de vapeur d’eau, jusqu’à équilibre de celles-ci. Tantôt vers l’intérieur du bâtiment, tantôt vers l’extérieur. A condition que les revêtements muraux le permettent.</w:t>
      </w:r>
    </w:p>
    <w:p w14:paraId="05B26AA7" w14:textId="77777777" w:rsidR="00EB5006" w:rsidRDefault="00EB5006" w:rsidP="00231941">
      <w:pPr>
        <w:pStyle w:val="Standard"/>
        <w:spacing w:line="240" w:lineRule="exact"/>
        <w:jc w:val="center"/>
        <w:rPr>
          <w:rFonts w:ascii="Verdana" w:eastAsia="Verdana" w:hAnsi="Verdana" w:cs="Verdana"/>
          <w:b/>
          <w:iCs/>
          <w:color w:val="00000A"/>
          <w:sz w:val="28"/>
          <w:szCs w:val="28"/>
          <w:vertAlign w:val="subscript"/>
        </w:rPr>
      </w:pPr>
    </w:p>
    <w:p w14:paraId="59B15DFD" w14:textId="77777777" w:rsidR="00EB5006" w:rsidRDefault="00EB5006" w:rsidP="00231941">
      <w:pPr>
        <w:pStyle w:val="Standard"/>
        <w:spacing w:line="240" w:lineRule="exact"/>
        <w:jc w:val="center"/>
        <w:rPr>
          <w:rFonts w:ascii="Verdana" w:eastAsia="Verdana" w:hAnsi="Verdana" w:cs="Verdana"/>
          <w:b/>
          <w:iCs/>
          <w:color w:val="00000A"/>
          <w:sz w:val="28"/>
          <w:szCs w:val="28"/>
          <w:vertAlign w:val="subscript"/>
        </w:rPr>
      </w:pPr>
    </w:p>
    <w:p w14:paraId="4AC741C3" w14:textId="77777777" w:rsidR="00EB5006" w:rsidRDefault="00EB5006" w:rsidP="00231941">
      <w:pPr>
        <w:pStyle w:val="Standard"/>
        <w:spacing w:line="240" w:lineRule="exact"/>
        <w:jc w:val="center"/>
        <w:rPr>
          <w:rFonts w:ascii="Verdana" w:eastAsia="Verdana" w:hAnsi="Verdana" w:cs="Verdana"/>
          <w:b/>
          <w:iCs/>
          <w:color w:val="00000A"/>
          <w:sz w:val="28"/>
          <w:szCs w:val="28"/>
          <w:vertAlign w:val="subscript"/>
        </w:rPr>
      </w:pPr>
    </w:p>
    <w:p w14:paraId="07094937" w14:textId="77777777" w:rsidR="00EB5006" w:rsidRDefault="00EB5006" w:rsidP="00231941">
      <w:pPr>
        <w:pStyle w:val="Standard"/>
        <w:spacing w:line="240" w:lineRule="exact"/>
        <w:jc w:val="center"/>
        <w:rPr>
          <w:rFonts w:ascii="Verdana" w:eastAsia="Verdana" w:hAnsi="Verdana" w:cs="Verdana"/>
          <w:b/>
          <w:iCs/>
          <w:color w:val="00000A"/>
          <w:sz w:val="28"/>
          <w:szCs w:val="28"/>
          <w:vertAlign w:val="subscript"/>
        </w:rPr>
      </w:pPr>
    </w:p>
    <w:p w14:paraId="67E29ED3" w14:textId="77777777" w:rsidR="00EB5006" w:rsidRDefault="00EB5006" w:rsidP="00231941">
      <w:pPr>
        <w:pStyle w:val="Standard"/>
        <w:spacing w:line="240" w:lineRule="exact"/>
        <w:jc w:val="center"/>
        <w:rPr>
          <w:rFonts w:ascii="Verdana" w:eastAsia="Verdana" w:hAnsi="Verdana" w:cs="Verdana"/>
          <w:b/>
          <w:iCs/>
          <w:color w:val="00000A"/>
          <w:sz w:val="28"/>
          <w:szCs w:val="28"/>
          <w:vertAlign w:val="subscript"/>
        </w:rPr>
      </w:pPr>
    </w:p>
    <w:p w14:paraId="5B095BA0" w14:textId="77777777" w:rsidR="00EB5006" w:rsidRDefault="00EB5006" w:rsidP="00231941">
      <w:pPr>
        <w:pStyle w:val="Standard"/>
        <w:spacing w:line="240" w:lineRule="exact"/>
        <w:jc w:val="center"/>
        <w:rPr>
          <w:rFonts w:ascii="Verdana" w:eastAsia="Verdana" w:hAnsi="Verdana" w:cs="Verdana"/>
          <w:b/>
          <w:iCs/>
          <w:color w:val="00000A"/>
          <w:sz w:val="28"/>
          <w:szCs w:val="28"/>
          <w:vertAlign w:val="subscript"/>
        </w:rPr>
      </w:pPr>
    </w:p>
    <w:p w14:paraId="51C6CB8B" w14:textId="7BF4024E" w:rsidR="00C40909" w:rsidRPr="00231941" w:rsidRDefault="00B90F43" w:rsidP="00231941">
      <w:pPr>
        <w:pStyle w:val="Standard"/>
        <w:spacing w:line="240" w:lineRule="exact"/>
        <w:jc w:val="center"/>
        <w:rPr>
          <w:sz w:val="28"/>
          <w:szCs w:val="28"/>
        </w:rPr>
      </w:pPr>
      <w:r w:rsidRPr="00231941">
        <w:rPr>
          <w:rFonts w:ascii="Verdana" w:eastAsia="Verdana" w:hAnsi="Verdana" w:cs="Verdana"/>
          <w:b/>
          <w:iCs/>
          <w:color w:val="00000A"/>
          <w:sz w:val="28"/>
          <w:szCs w:val="28"/>
          <w:vertAlign w:val="subscript"/>
        </w:rPr>
        <w:lastRenderedPageBreak/>
        <w:t>LA SOLUTION</w:t>
      </w:r>
    </w:p>
    <w:p w14:paraId="51C6CB8C" w14:textId="252C6484" w:rsidR="00C40909" w:rsidRPr="00231941" w:rsidRDefault="00B90F43" w:rsidP="00231941">
      <w:pPr>
        <w:pStyle w:val="Standard"/>
        <w:spacing w:after="200" w:line="276" w:lineRule="exact"/>
        <w:jc w:val="both"/>
        <w:rPr>
          <w:rFonts w:ascii="Verdana" w:eastAsia="Verdana" w:hAnsi="Verdana" w:cs="Verdana"/>
          <w:b/>
          <w:iCs/>
          <w:color w:val="00000A"/>
          <w:sz w:val="28"/>
          <w:szCs w:val="28"/>
          <w:vertAlign w:val="subscript"/>
        </w:rPr>
      </w:pPr>
      <w:r w:rsidRPr="00231941">
        <w:rPr>
          <w:rFonts w:ascii="Verdana" w:eastAsia="Verdana" w:hAnsi="Verdana" w:cs="Verdana"/>
          <w:b/>
          <w:iCs/>
          <w:color w:val="00000A"/>
          <w:sz w:val="28"/>
          <w:szCs w:val="28"/>
          <w:vertAlign w:val="subscript"/>
        </w:rPr>
        <w:t>Il n’y a rien d’original dans la stratégie de traitement, il faut éliminer la cause !</w:t>
      </w:r>
    </w:p>
    <w:p w14:paraId="51C6CB8D" w14:textId="395F57F4" w:rsidR="00C40909" w:rsidRPr="00231941" w:rsidRDefault="00B90F43" w:rsidP="00231941">
      <w:pPr>
        <w:pStyle w:val="Standard"/>
        <w:spacing w:after="200" w:line="276" w:lineRule="exact"/>
        <w:jc w:val="both"/>
        <w:rPr>
          <w:rFonts w:ascii="Verdana" w:eastAsia="Verdana" w:hAnsi="Verdana" w:cs="Verdana"/>
          <w:bCs/>
          <w:iCs/>
          <w:color w:val="00000A"/>
          <w:sz w:val="28"/>
          <w:szCs w:val="28"/>
          <w:vertAlign w:val="subscript"/>
        </w:rPr>
      </w:pPr>
      <w:r w:rsidRPr="00231941">
        <w:rPr>
          <w:rFonts w:ascii="Verdana" w:eastAsia="Verdana" w:hAnsi="Verdana" w:cs="Verdana"/>
          <w:bCs/>
          <w:iCs/>
          <w:color w:val="00000A"/>
          <w:sz w:val="28"/>
          <w:szCs w:val="28"/>
          <w:vertAlign w:val="subscript"/>
        </w:rPr>
        <w:t>La cause étant physique, sa solution réside dans une application physique. En éliminant la cause nous sommes certains de ne plus avoir les effets qui sont destructeurs.</w:t>
      </w:r>
    </w:p>
    <w:p w14:paraId="51C6CB8E" w14:textId="118B2AD3" w:rsidR="00C40909" w:rsidRPr="00231941" w:rsidRDefault="00B90F43" w:rsidP="00231941">
      <w:pPr>
        <w:pStyle w:val="Standard"/>
        <w:spacing w:after="200" w:line="276" w:lineRule="exact"/>
        <w:jc w:val="both"/>
        <w:rPr>
          <w:rFonts w:ascii="Verdana" w:eastAsia="Verdana" w:hAnsi="Verdana" w:cs="Verdana"/>
          <w:b/>
          <w:iCs/>
          <w:color w:val="00000A"/>
          <w:sz w:val="28"/>
          <w:szCs w:val="28"/>
          <w:vertAlign w:val="subscript"/>
        </w:rPr>
      </w:pPr>
      <w:r w:rsidRPr="00231941">
        <w:rPr>
          <w:rFonts w:ascii="Verdana" w:eastAsia="Verdana" w:hAnsi="Verdana" w:cs="Verdana"/>
          <w:b/>
          <w:iCs/>
          <w:color w:val="00000A"/>
          <w:sz w:val="28"/>
          <w:szCs w:val="28"/>
          <w:vertAlign w:val="subscript"/>
        </w:rPr>
        <w:t>L’ASSECHEMENT DES MURS</w:t>
      </w:r>
    </w:p>
    <w:p w14:paraId="51C6CB8F" w14:textId="74CA0395" w:rsidR="00C40909" w:rsidRPr="00231941" w:rsidRDefault="00B90F43" w:rsidP="00231941">
      <w:pPr>
        <w:pStyle w:val="Standard"/>
        <w:spacing w:after="200" w:line="276" w:lineRule="exact"/>
        <w:jc w:val="both"/>
        <w:rPr>
          <w:rFonts w:ascii="Verdana" w:eastAsia="Verdana" w:hAnsi="Verdana" w:cs="Verdana"/>
          <w:bCs/>
          <w:iCs/>
          <w:color w:val="00000A"/>
          <w:sz w:val="28"/>
          <w:szCs w:val="28"/>
          <w:vertAlign w:val="subscript"/>
        </w:rPr>
      </w:pPr>
      <w:r w:rsidRPr="00231941">
        <w:rPr>
          <w:rFonts w:ascii="Verdana" w:eastAsia="Verdana" w:hAnsi="Verdana" w:cs="Verdana"/>
          <w:bCs/>
          <w:iCs/>
          <w:color w:val="00000A"/>
          <w:sz w:val="28"/>
          <w:szCs w:val="28"/>
          <w:vertAlign w:val="subscript"/>
        </w:rPr>
        <w:t>L’assèchement géomagnétique a trouvé son origine en Suisse il y a plus de 40ans. Le traitement par électronique passif autonome consiste à éliminer la cause.</w:t>
      </w:r>
    </w:p>
    <w:p w14:paraId="51C6CB90" w14:textId="6724038D" w:rsidR="00C40909" w:rsidRPr="00231941" w:rsidRDefault="00B90F43" w:rsidP="00231941">
      <w:pPr>
        <w:pStyle w:val="Standard"/>
        <w:spacing w:after="200" w:line="276" w:lineRule="exact"/>
        <w:jc w:val="both"/>
        <w:rPr>
          <w:rFonts w:ascii="Verdana" w:eastAsia="Verdana" w:hAnsi="Verdana" w:cs="Verdana"/>
          <w:bCs/>
          <w:iCs/>
          <w:color w:val="00000A"/>
          <w:sz w:val="28"/>
          <w:szCs w:val="28"/>
          <w:vertAlign w:val="subscript"/>
        </w:rPr>
      </w:pPr>
      <w:r w:rsidRPr="00231941">
        <w:rPr>
          <w:rFonts w:ascii="Verdana" w:eastAsia="Verdana" w:hAnsi="Verdana" w:cs="Verdana"/>
          <w:bCs/>
          <w:iCs/>
          <w:color w:val="00000A"/>
          <w:sz w:val="28"/>
          <w:szCs w:val="28"/>
          <w:vertAlign w:val="subscript"/>
        </w:rPr>
        <w:t>La garantie de résultat prévoit des contrôles et la corrélation des mesures thermodynamiques et analyses chimique par la méthode au carbure de calcium, d’un échantillon de matériau prélevé dans le mur à différentes hauteurs à la pose de la procédure et un an après.</w:t>
      </w:r>
    </w:p>
    <w:p w14:paraId="51C6CB91" w14:textId="55138E2A" w:rsidR="00C40909" w:rsidRPr="00231941" w:rsidRDefault="00B90F43" w:rsidP="00231941">
      <w:pPr>
        <w:pStyle w:val="Standard"/>
        <w:spacing w:after="200" w:line="276" w:lineRule="exact"/>
        <w:jc w:val="both"/>
        <w:rPr>
          <w:sz w:val="28"/>
          <w:szCs w:val="28"/>
        </w:rPr>
      </w:pPr>
      <w:r w:rsidRPr="00231941">
        <w:rPr>
          <w:rFonts w:ascii="Verdana" w:eastAsia="Verdana" w:hAnsi="Verdana" w:cs="Verdana"/>
          <w:bCs/>
          <w:iCs/>
          <w:color w:val="00000A"/>
          <w:sz w:val="28"/>
          <w:szCs w:val="28"/>
          <w:vertAlign w:val="subscript"/>
        </w:rPr>
        <w:t xml:space="preserve">Matériel prévu, </w:t>
      </w:r>
      <w:r w:rsidRPr="00231941">
        <w:rPr>
          <w:rFonts w:ascii="Verdana" w:eastAsia="Verdana" w:hAnsi="Verdana" w:cs="Verdana"/>
          <w:b/>
          <w:iCs/>
          <w:color w:val="00000A"/>
          <w:sz w:val="28"/>
          <w:szCs w:val="28"/>
          <w:vertAlign w:val="subscript"/>
        </w:rPr>
        <w:t xml:space="preserve">type </w:t>
      </w:r>
      <w:r w:rsidRPr="00231941">
        <w:rPr>
          <w:rFonts w:ascii="Verdana" w:eastAsia="Verdana" w:hAnsi="Verdana" w:cs="Verdana"/>
          <w:b/>
          <w:iCs/>
          <w:color w:val="0070C0"/>
          <w:sz w:val="28"/>
          <w:szCs w:val="28"/>
          <w:vertAlign w:val="subscript"/>
        </w:rPr>
        <w:t>ISO</w:t>
      </w:r>
      <w:r w:rsidR="00E15311">
        <w:rPr>
          <w:rFonts w:ascii="Verdana" w:eastAsia="Verdana" w:hAnsi="Verdana" w:cs="Verdana"/>
          <w:b/>
          <w:iCs/>
          <w:color w:val="FF0000"/>
          <w:sz w:val="28"/>
          <w:szCs w:val="28"/>
          <w:vertAlign w:val="subscript"/>
        </w:rPr>
        <w:t>20</w:t>
      </w:r>
      <w:r w:rsidRPr="00231941">
        <w:rPr>
          <w:rFonts w:ascii="Verdana" w:eastAsia="Verdana" w:hAnsi="Verdana" w:cs="Verdana"/>
          <w:bCs/>
          <w:iCs/>
          <w:color w:val="00000A"/>
          <w:sz w:val="28"/>
          <w:szCs w:val="28"/>
          <w:vertAlign w:val="subscript"/>
        </w:rPr>
        <w:t>. Sa mise en place se fer</w:t>
      </w:r>
      <w:r w:rsidR="00231941">
        <w:rPr>
          <w:rFonts w:ascii="Verdana" w:eastAsia="Verdana" w:hAnsi="Verdana" w:cs="Verdana"/>
          <w:bCs/>
          <w:iCs/>
          <w:color w:val="00000A"/>
          <w:sz w:val="28"/>
          <w:szCs w:val="28"/>
          <w:vertAlign w:val="subscript"/>
        </w:rPr>
        <w:t>a sur le mur porteur</w:t>
      </w:r>
      <w:r w:rsidRPr="00231941">
        <w:rPr>
          <w:rFonts w:ascii="Verdana" w:eastAsia="Verdana" w:hAnsi="Verdana" w:cs="Verdana"/>
          <w:bCs/>
          <w:iCs/>
          <w:color w:val="00000A"/>
          <w:sz w:val="28"/>
          <w:szCs w:val="28"/>
          <w:vertAlign w:val="subscript"/>
        </w:rPr>
        <w:t>, en position haute de façon à centrer l’</w:t>
      </w:r>
      <w:r w:rsidRPr="00231941">
        <w:rPr>
          <w:rFonts w:ascii="Verdana" w:eastAsia="Verdana" w:hAnsi="Verdana" w:cs="Verdana"/>
          <w:b/>
          <w:iCs/>
          <w:color w:val="0070C0"/>
          <w:sz w:val="28"/>
          <w:szCs w:val="28"/>
          <w:vertAlign w:val="subscript"/>
        </w:rPr>
        <w:t>ISO</w:t>
      </w:r>
      <w:r w:rsidRPr="00231941">
        <w:rPr>
          <w:rFonts w:ascii="Verdana" w:eastAsia="Verdana" w:hAnsi="Verdana" w:cs="Verdana"/>
          <w:b/>
          <w:iCs/>
          <w:color w:val="FF0000"/>
          <w:sz w:val="28"/>
          <w:szCs w:val="28"/>
          <w:vertAlign w:val="subscript"/>
        </w:rPr>
        <w:t>SEC</w:t>
      </w:r>
      <w:r w:rsidRPr="00231941">
        <w:rPr>
          <w:rFonts w:ascii="Verdana" w:eastAsia="Verdana" w:hAnsi="Verdana" w:cs="Verdana"/>
          <w:bCs/>
          <w:iCs/>
          <w:color w:val="FF0000"/>
          <w:sz w:val="28"/>
          <w:szCs w:val="28"/>
          <w:vertAlign w:val="subscript"/>
        </w:rPr>
        <w:t xml:space="preserve"> </w:t>
      </w:r>
      <w:r w:rsidRPr="00231941">
        <w:rPr>
          <w:rFonts w:ascii="Verdana" w:eastAsia="Verdana" w:hAnsi="Verdana" w:cs="Verdana"/>
          <w:bCs/>
          <w:iCs/>
          <w:color w:val="00000A"/>
          <w:sz w:val="28"/>
          <w:szCs w:val="28"/>
          <w:vertAlign w:val="subscript"/>
        </w:rPr>
        <w:t xml:space="preserve">par rapport aux murs et aux sols à traiter. </w:t>
      </w:r>
    </w:p>
    <w:p w14:paraId="51C6CB93" w14:textId="22DDDACC" w:rsidR="00C40909" w:rsidRDefault="00B90F43" w:rsidP="00231941">
      <w:pPr>
        <w:pStyle w:val="Standard"/>
        <w:spacing w:line="276" w:lineRule="exact"/>
        <w:jc w:val="both"/>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Le dispositif géomagnétique a pour vocation de stopper la remontée capillaire, nous n’aurons plus d’approvisionnement d’humidité venant du sous-sol.</w:t>
      </w:r>
    </w:p>
    <w:p w14:paraId="51C6CB94" w14:textId="612EBECF" w:rsidR="00C40909" w:rsidRDefault="00B90F43" w:rsidP="00231941">
      <w:pPr>
        <w:pStyle w:val="Standard"/>
        <w:spacing w:line="276" w:lineRule="exact"/>
        <w:jc w:val="both"/>
        <w:rPr>
          <w:rFonts w:ascii="Verdana" w:eastAsia="Verdana" w:hAnsi="Verdana" w:cs="Verdana"/>
          <w:bCs/>
          <w:iCs/>
          <w:color w:val="00000A"/>
          <w:sz w:val="28"/>
          <w:szCs w:val="28"/>
          <w:vertAlign w:val="subscript"/>
        </w:rPr>
      </w:pPr>
      <w:r>
        <w:rPr>
          <w:rFonts w:ascii="Verdana" w:eastAsia="Verdana" w:hAnsi="Verdana" w:cs="Verdana"/>
          <w:bCs/>
          <w:iCs/>
          <w:color w:val="00000A"/>
          <w:sz w:val="28"/>
          <w:szCs w:val="28"/>
          <w:vertAlign w:val="subscript"/>
        </w:rPr>
        <w:t>L’assèchement des murs s’effectuera par l’évaporation de l’humidité contenue dans celui-ci depuis des décennies.</w:t>
      </w:r>
    </w:p>
    <w:p w14:paraId="51C6CB95" w14:textId="51426AF0" w:rsidR="00C40909" w:rsidRDefault="00B90F43" w:rsidP="00231941">
      <w:pPr>
        <w:pStyle w:val="Standard"/>
        <w:spacing w:line="276" w:lineRule="exact"/>
        <w:jc w:val="both"/>
        <w:rPr>
          <w:rFonts w:ascii="Verdana" w:eastAsia="Verdana" w:hAnsi="Verdana" w:cs="Verdana"/>
          <w:b/>
          <w:iCs/>
          <w:color w:val="00000A"/>
          <w:sz w:val="28"/>
          <w:szCs w:val="28"/>
          <w:vertAlign w:val="subscript"/>
        </w:rPr>
      </w:pPr>
      <w:r>
        <w:rPr>
          <w:rFonts w:ascii="Verdana" w:eastAsia="Verdana" w:hAnsi="Verdana" w:cs="Verdana"/>
          <w:b/>
          <w:iCs/>
          <w:color w:val="00000A"/>
          <w:sz w:val="28"/>
          <w:szCs w:val="28"/>
          <w:vertAlign w:val="subscript"/>
        </w:rPr>
        <w:t>CONCLUSION</w:t>
      </w:r>
    </w:p>
    <w:p w14:paraId="51C6CB96" w14:textId="7B63308B" w:rsidR="00C40909" w:rsidRDefault="00B90F43" w:rsidP="00231941">
      <w:pPr>
        <w:pStyle w:val="Standard"/>
        <w:spacing w:line="276" w:lineRule="exact"/>
        <w:jc w:val="both"/>
        <w:rPr>
          <w:rFonts w:ascii="Verdana" w:eastAsia="Verdana" w:hAnsi="Verdana" w:cs="Verdana"/>
          <w:b/>
          <w:iCs/>
          <w:color w:val="00000A"/>
          <w:sz w:val="28"/>
          <w:szCs w:val="28"/>
          <w:vertAlign w:val="subscript"/>
        </w:rPr>
      </w:pPr>
      <w:r>
        <w:rPr>
          <w:rFonts w:ascii="Verdana" w:eastAsia="Verdana" w:hAnsi="Verdana" w:cs="Verdana"/>
          <w:b/>
          <w:iCs/>
          <w:color w:val="00000A"/>
          <w:sz w:val="28"/>
          <w:szCs w:val="28"/>
          <w:vertAlign w:val="subscript"/>
        </w:rPr>
        <w:t>Nous attirons votre attention sur le fait que, tous travaux effectués surs murs humides seront voués à l’échec et seront à refaire. Afin d’assurer la pérennité de vos travaux et supprimer les interventions de réfection couteuses, l’assainissement des structures est essentiel.</w:t>
      </w:r>
    </w:p>
    <w:p w14:paraId="51C6CBB7" w14:textId="77777777" w:rsidR="00C40909" w:rsidRDefault="00C40909" w:rsidP="00E15311">
      <w:pPr>
        <w:pStyle w:val="Standard"/>
        <w:spacing w:line="240" w:lineRule="exact"/>
      </w:pPr>
    </w:p>
    <w:p w14:paraId="51C6CBB8" w14:textId="77777777" w:rsidR="00C40909" w:rsidRDefault="00C40909">
      <w:pPr>
        <w:pStyle w:val="Standard"/>
        <w:spacing w:line="240" w:lineRule="exact"/>
        <w:jc w:val="center"/>
      </w:pPr>
    </w:p>
    <w:p w14:paraId="51C6CBB9" w14:textId="77777777" w:rsidR="00C40909" w:rsidRDefault="00C40909">
      <w:pPr>
        <w:pStyle w:val="Standard"/>
        <w:spacing w:line="240" w:lineRule="exact"/>
        <w:jc w:val="center"/>
      </w:pPr>
    </w:p>
    <w:p w14:paraId="51C6CBBA" w14:textId="77777777" w:rsidR="00C40909" w:rsidRDefault="00C40909">
      <w:pPr>
        <w:pStyle w:val="Standard"/>
        <w:spacing w:line="240" w:lineRule="exact"/>
        <w:jc w:val="center"/>
        <w:rPr>
          <w:rFonts w:ascii="Verdana" w:eastAsia="Verdana" w:hAnsi="Verdana" w:cs="Verdana"/>
          <w:color w:val="004DBB"/>
          <w:sz w:val="12"/>
          <w:szCs w:val="12"/>
          <w:vertAlign w:val="subscript"/>
        </w:rPr>
      </w:pPr>
    </w:p>
    <w:p w14:paraId="3A1AC4FC"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1C1A64EF"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5ADF30FC"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709E9371"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12A6CB4B"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40E72001"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55E5910D"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408EBE88"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3B4F0806"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5845BEBC"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1D78314E"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00ACE895"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71A3F6F6"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31445C75"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3DAA6CCB"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37703FFC"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62C531ED"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5B3AA33A" w14:textId="77777777" w:rsidR="00EB5006" w:rsidRDefault="00EB5006">
      <w:pPr>
        <w:pStyle w:val="Standard"/>
        <w:spacing w:line="240" w:lineRule="exact"/>
        <w:jc w:val="center"/>
        <w:rPr>
          <w:rFonts w:ascii="Verdana" w:eastAsia="Verdana" w:hAnsi="Verdana" w:cs="Verdana"/>
          <w:color w:val="004DBB"/>
          <w:sz w:val="12"/>
          <w:szCs w:val="12"/>
          <w:vertAlign w:val="subscript"/>
        </w:rPr>
      </w:pPr>
    </w:p>
    <w:p w14:paraId="51C6CBBB" w14:textId="77777777" w:rsidR="00C40909" w:rsidRDefault="00C40909">
      <w:pPr>
        <w:pStyle w:val="Standard"/>
        <w:spacing w:line="240" w:lineRule="exact"/>
        <w:jc w:val="center"/>
        <w:rPr>
          <w:rFonts w:ascii="Verdana" w:eastAsia="Verdana" w:hAnsi="Verdana" w:cs="Verdana"/>
          <w:color w:val="004DBB"/>
          <w:sz w:val="12"/>
          <w:szCs w:val="12"/>
          <w:vertAlign w:val="subscript"/>
        </w:rPr>
      </w:pPr>
    </w:p>
    <w:p w14:paraId="51C6CBBC" w14:textId="77777777" w:rsidR="00C40909" w:rsidRDefault="00B90F43">
      <w:pPr>
        <w:pStyle w:val="Standard"/>
        <w:spacing w:line="240" w:lineRule="exact"/>
      </w:pPr>
      <w:r>
        <w:rPr>
          <w:rFonts w:ascii="Verdana" w:eastAsia="Verdana" w:hAnsi="Verdana" w:cs="Verdana"/>
          <w:color w:val="004DBB"/>
          <w:sz w:val="12"/>
          <w:szCs w:val="12"/>
          <w:vertAlign w:val="subscript"/>
        </w:rPr>
        <w:t xml:space="preserve">                                                                                                                                 DAMEZ HUMIDITE CONSEIL 18 rue Victor HUGO 47190 AIGUILLON</w:t>
      </w:r>
    </w:p>
    <w:p w14:paraId="51C6CBD3" w14:textId="2DE19E4D" w:rsidR="00C40909" w:rsidRPr="0024165D" w:rsidRDefault="00B90F43" w:rsidP="0024165D">
      <w:pPr>
        <w:pStyle w:val="Standard"/>
        <w:spacing w:line="240" w:lineRule="exact"/>
        <w:jc w:val="center"/>
      </w:pPr>
      <w:r>
        <w:rPr>
          <w:rFonts w:ascii="Verdana" w:eastAsia="Verdana" w:hAnsi="Verdana" w:cs="Verdana"/>
          <w:color w:val="004DBB"/>
          <w:sz w:val="12"/>
          <w:szCs w:val="12"/>
          <w:vertAlign w:val="subscript"/>
        </w:rPr>
        <w:t>SIRET: 419 323 886 00046   TEL: 06.01.63.74.72   Mail:damezhumiditeconseil@gmail.com</w:t>
      </w:r>
    </w:p>
    <w:p w14:paraId="51C6CBD4" w14:textId="77777777" w:rsidR="00C40909" w:rsidRDefault="00C40909">
      <w:pPr>
        <w:pStyle w:val="Standard"/>
        <w:spacing w:line="240" w:lineRule="exact"/>
        <w:rPr>
          <w:rFonts w:ascii="Verdana" w:eastAsia="Verdana" w:hAnsi="Verdana" w:cs="Verdana"/>
          <w:color w:val="000000"/>
          <w:sz w:val="22"/>
          <w:vertAlign w:val="subscript"/>
        </w:rPr>
      </w:pPr>
    </w:p>
    <w:p w14:paraId="51C6CBD5" w14:textId="6DC5563C" w:rsidR="00C40909" w:rsidRDefault="00C40909">
      <w:pPr>
        <w:pStyle w:val="Standard"/>
        <w:spacing w:line="240" w:lineRule="exact"/>
      </w:pPr>
    </w:p>
    <w:p w14:paraId="51C6CBD9" w14:textId="08F3150D" w:rsidR="00C40909" w:rsidRPr="00B90F43" w:rsidRDefault="00B90F43">
      <w:pPr>
        <w:pStyle w:val="Standard"/>
        <w:spacing w:line="240" w:lineRule="exact"/>
        <w:jc w:val="both"/>
        <w:rPr>
          <w:rFonts w:ascii="Verdana" w:eastAsia="Verdana" w:hAnsi="Verdana" w:cs="Verdana"/>
          <w:color w:val="000000"/>
          <w:sz w:val="28"/>
          <w:szCs w:val="28"/>
          <w:vertAlign w:val="subscript"/>
        </w:rPr>
      </w:pPr>
      <w:r>
        <w:rPr>
          <w:rFonts w:ascii="Verdana" w:eastAsia="Verdana" w:hAnsi="Verdana" w:cs="Verdana"/>
          <w:b/>
          <w:bCs/>
          <w:color w:val="000000"/>
          <w:sz w:val="28"/>
          <w:szCs w:val="28"/>
          <w:vertAlign w:val="subscript"/>
        </w:rPr>
        <w:t xml:space="preserve">                                                 </w:t>
      </w:r>
      <w:r>
        <w:rPr>
          <w:rFonts w:ascii="Verdana" w:eastAsia="Verdana" w:hAnsi="Verdana" w:cs="Verdana"/>
          <w:b/>
          <w:bCs/>
          <w:color w:val="00000A"/>
          <w:sz w:val="28"/>
          <w:szCs w:val="28"/>
          <w:vertAlign w:val="subscript"/>
        </w:rPr>
        <w:t xml:space="preserve">                                             </w:t>
      </w:r>
    </w:p>
    <w:p w14:paraId="51C6CBDA" w14:textId="77777777" w:rsidR="00C40909" w:rsidRDefault="00B90F43">
      <w:pPr>
        <w:pStyle w:val="Standard"/>
        <w:spacing w:line="240" w:lineRule="exact"/>
        <w:jc w:val="center"/>
        <w:rPr>
          <w:rFonts w:ascii="Verdana" w:eastAsia="Verdana" w:hAnsi="Verdana" w:cs="Verdana"/>
          <w:color w:val="004DBB"/>
          <w:sz w:val="28"/>
          <w:szCs w:val="28"/>
          <w:vertAlign w:val="subscript"/>
        </w:rPr>
      </w:pPr>
      <w:r>
        <w:rPr>
          <w:rFonts w:ascii="Verdana" w:eastAsia="Verdana" w:hAnsi="Verdana" w:cs="Verdana"/>
          <w:color w:val="004DBB"/>
          <w:sz w:val="28"/>
          <w:szCs w:val="28"/>
          <w:vertAlign w:val="subscript"/>
        </w:rPr>
        <w:t xml:space="preserve">                                                           </w:t>
      </w:r>
    </w:p>
    <w:p w14:paraId="51C6CBDB" w14:textId="06AB3639" w:rsidR="00C40909" w:rsidRDefault="0091088C">
      <w:pPr>
        <w:pStyle w:val="Standard"/>
        <w:spacing w:line="240" w:lineRule="exact"/>
        <w:jc w:val="center"/>
        <w:rPr>
          <w:rFonts w:ascii="Verdana" w:eastAsia="Verdana" w:hAnsi="Verdana" w:cs="Verdana"/>
          <w:color w:val="004DBB"/>
          <w:sz w:val="32"/>
          <w:szCs w:val="32"/>
          <w:vertAlign w:val="subscript"/>
        </w:rPr>
      </w:pPr>
      <w:r>
        <w:rPr>
          <w:rFonts w:ascii="Verdana" w:eastAsia="Verdana" w:hAnsi="Verdana" w:cs="Verdana"/>
          <w:b/>
          <w:i/>
          <w:noProof/>
          <w:color w:val="00000A"/>
          <w:sz w:val="36"/>
          <w:vertAlign w:val="subscript"/>
        </w:rPr>
        <w:lastRenderedPageBreak/>
        <w:drawing>
          <wp:anchor distT="0" distB="0" distL="114300" distR="114300" simplePos="0" relativeHeight="251665408" behindDoc="0" locked="0" layoutInCell="1" allowOverlap="1" wp14:anchorId="714BDBCE" wp14:editId="063C6966">
            <wp:simplePos x="0" y="0"/>
            <wp:positionH relativeFrom="margin">
              <wp:posOffset>0</wp:posOffset>
            </wp:positionH>
            <wp:positionV relativeFrom="paragraph">
              <wp:posOffset>0</wp:posOffset>
            </wp:positionV>
            <wp:extent cx="6625284" cy="9359900"/>
            <wp:effectExtent l="0" t="0" r="4445" b="0"/>
            <wp:wrapTopAndBottom/>
            <wp:docPr id="12713398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5284" cy="9359900"/>
                    </a:xfrm>
                    <a:prstGeom prst="rect">
                      <a:avLst/>
                    </a:prstGeom>
                    <a:noFill/>
                  </pic:spPr>
                </pic:pic>
              </a:graphicData>
            </a:graphic>
            <wp14:sizeRelH relativeFrom="margin">
              <wp14:pctWidth>0</wp14:pctWidth>
            </wp14:sizeRelH>
            <wp14:sizeRelV relativeFrom="margin">
              <wp14:pctHeight>0</wp14:pctHeight>
            </wp14:sizeRelV>
          </wp:anchor>
        </w:drawing>
      </w:r>
      <w:r w:rsidR="00B90F43">
        <w:rPr>
          <w:rFonts w:ascii="Verdana" w:eastAsia="Verdana" w:hAnsi="Verdana" w:cs="Verdana"/>
          <w:color w:val="004DBB"/>
          <w:sz w:val="32"/>
          <w:szCs w:val="32"/>
          <w:vertAlign w:val="subscript"/>
        </w:rPr>
        <w:t>DEVIS D'ISOLATION DES MURS PAR ASSECHEMENT</w:t>
      </w:r>
    </w:p>
    <w:p w14:paraId="4595139F" w14:textId="3ADA977E" w:rsidR="0091088C" w:rsidRDefault="005D33D6">
      <w:pPr>
        <w:pStyle w:val="Standard"/>
        <w:spacing w:line="240" w:lineRule="exact"/>
        <w:jc w:val="center"/>
        <w:rPr>
          <w:rFonts w:ascii="Verdana" w:eastAsia="Verdana" w:hAnsi="Verdana" w:cs="Verdana"/>
          <w:color w:val="004DBB"/>
          <w:sz w:val="32"/>
          <w:szCs w:val="32"/>
          <w:vertAlign w:val="subscript"/>
        </w:rPr>
      </w:pPr>
      <w:r>
        <w:rPr>
          <w:noProof/>
        </w:rPr>
        <w:lastRenderedPageBreak/>
        <w:drawing>
          <wp:anchor distT="0" distB="0" distL="114300" distR="114300" simplePos="0" relativeHeight="251669504" behindDoc="0" locked="0" layoutInCell="1" allowOverlap="0" wp14:anchorId="06E3C657" wp14:editId="5876270C">
            <wp:simplePos x="0" y="0"/>
            <wp:positionH relativeFrom="margin">
              <wp:posOffset>-327660</wp:posOffset>
            </wp:positionH>
            <wp:positionV relativeFrom="margin">
              <wp:posOffset>15240</wp:posOffset>
            </wp:positionV>
            <wp:extent cx="6995160" cy="8862060"/>
            <wp:effectExtent l="0" t="0" r="0" b="0"/>
            <wp:wrapTopAndBottom/>
            <wp:docPr id="3732" name="Picture 3732" descr="Une image contenant texte, capture d’écran, Site web, Page web&#10;&#10;Description générée automatiquement"/>
            <wp:cNvGraphicFramePr/>
            <a:graphic xmlns:a="http://schemas.openxmlformats.org/drawingml/2006/main">
              <a:graphicData uri="http://schemas.openxmlformats.org/drawingml/2006/picture">
                <pic:pic xmlns:pic="http://schemas.openxmlformats.org/drawingml/2006/picture">
                  <pic:nvPicPr>
                    <pic:cNvPr id="3732" name="Picture 3732" descr="Une image contenant texte, capture d’écran, Site web, Page web&#10;&#10;Description générée automatiquement"/>
                    <pic:cNvPicPr/>
                  </pic:nvPicPr>
                  <pic:blipFill>
                    <a:blip r:embed="rId15"/>
                    <a:stretch>
                      <a:fillRect/>
                    </a:stretch>
                  </pic:blipFill>
                  <pic:spPr>
                    <a:xfrm>
                      <a:off x="0" y="0"/>
                      <a:ext cx="6995160" cy="8862060"/>
                    </a:xfrm>
                    <a:prstGeom prst="rect">
                      <a:avLst/>
                    </a:prstGeom>
                  </pic:spPr>
                </pic:pic>
              </a:graphicData>
            </a:graphic>
            <wp14:sizeRelH relativeFrom="margin">
              <wp14:pctWidth>0</wp14:pctWidth>
            </wp14:sizeRelH>
            <wp14:sizeRelV relativeFrom="margin">
              <wp14:pctHeight>0</wp14:pctHeight>
            </wp14:sizeRelV>
          </wp:anchor>
        </w:drawing>
      </w:r>
      <w:r w:rsidR="0091088C">
        <w:rPr>
          <w:rFonts w:ascii="Verdana" w:eastAsia="Verdana" w:hAnsi="Verdana" w:cs="Verdana"/>
          <w:noProof/>
          <w:color w:val="000000"/>
          <w:sz w:val="22"/>
          <w:vertAlign w:val="subscript"/>
        </w:rPr>
        <w:drawing>
          <wp:anchor distT="0" distB="0" distL="114300" distR="114300" simplePos="0" relativeHeight="251667456" behindDoc="0" locked="0" layoutInCell="1" allowOverlap="1" wp14:anchorId="3D441F2B" wp14:editId="3763894A">
            <wp:simplePos x="0" y="0"/>
            <wp:positionH relativeFrom="column">
              <wp:posOffset>1295400</wp:posOffset>
            </wp:positionH>
            <wp:positionV relativeFrom="paragraph">
              <wp:posOffset>830580</wp:posOffset>
            </wp:positionV>
            <wp:extent cx="3933825" cy="1242695"/>
            <wp:effectExtent l="0" t="0" r="8907" b="0"/>
            <wp:wrapTopAndBottom/>
            <wp:docPr id="1730205493" name="image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933825" cy="1242695"/>
                    </a:xfrm>
                    <a:prstGeom prst="rect">
                      <a:avLst/>
                    </a:prstGeom>
                    <a:noFill/>
                    <a:ln>
                      <a:noFill/>
                      <a:prstDash/>
                    </a:ln>
                  </pic:spPr>
                </pic:pic>
              </a:graphicData>
            </a:graphic>
          </wp:anchor>
        </w:drawing>
      </w:r>
    </w:p>
    <w:p w14:paraId="20B6AF5C" w14:textId="77777777" w:rsidR="0092673F" w:rsidRDefault="0092673F" w:rsidP="0092673F">
      <w:pPr>
        <w:pStyle w:val="Standard"/>
        <w:spacing w:after="200" w:line="276" w:lineRule="exact"/>
        <w:ind w:right="-795"/>
        <w:rPr>
          <w:rFonts w:ascii="Verdana" w:eastAsia="Verdana" w:hAnsi="Verdana" w:cs="Verdana"/>
          <w:b/>
          <w:i/>
          <w:color w:val="00000A"/>
          <w:sz w:val="44"/>
          <w:szCs w:val="44"/>
          <w:vertAlign w:val="subscript"/>
        </w:rPr>
      </w:pPr>
    </w:p>
    <w:p w14:paraId="1B7230F2" w14:textId="77777777" w:rsidR="0092673F" w:rsidRDefault="0092673F" w:rsidP="0092673F">
      <w:pPr>
        <w:pStyle w:val="Standard"/>
        <w:spacing w:after="200" w:line="276" w:lineRule="exact"/>
        <w:ind w:right="-795"/>
        <w:rPr>
          <w:rFonts w:ascii="Verdana" w:eastAsia="Verdana" w:hAnsi="Verdana" w:cs="Verdana"/>
          <w:b/>
          <w:i/>
          <w:color w:val="00000A"/>
          <w:sz w:val="44"/>
          <w:szCs w:val="44"/>
          <w:vertAlign w:val="subscript"/>
        </w:rPr>
      </w:pPr>
      <w:r>
        <w:rPr>
          <w:rFonts w:ascii="Verdana" w:eastAsia="Verdana" w:hAnsi="Verdana" w:cs="Verdana"/>
          <w:b/>
          <w:i/>
          <w:color w:val="00000A"/>
          <w:sz w:val="44"/>
          <w:szCs w:val="44"/>
          <w:vertAlign w:val="subscript"/>
        </w:rPr>
        <w:t xml:space="preserve">                                  </w:t>
      </w:r>
    </w:p>
    <w:p w14:paraId="06CC6333" w14:textId="77777777" w:rsidR="0092673F" w:rsidRDefault="0092673F" w:rsidP="0092673F">
      <w:pPr>
        <w:pStyle w:val="Standard"/>
        <w:spacing w:after="200" w:line="276" w:lineRule="exact"/>
        <w:ind w:right="-795"/>
      </w:pPr>
      <w:r>
        <w:rPr>
          <w:rFonts w:ascii="Verdana" w:eastAsia="Verdana" w:hAnsi="Verdana" w:cs="Verdana"/>
          <w:b/>
          <w:i/>
          <w:color w:val="00000A"/>
          <w:sz w:val="44"/>
          <w:szCs w:val="44"/>
          <w:vertAlign w:val="subscript"/>
        </w:rPr>
        <w:t xml:space="preserve">                                     REFERENCES</w:t>
      </w:r>
    </w:p>
    <w:p w14:paraId="6A06403D" w14:textId="77777777" w:rsidR="0092673F" w:rsidRDefault="0092673F" w:rsidP="0092673F">
      <w:pPr>
        <w:pStyle w:val="Standard"/>
        <w:spacing w:after="200" w:line="276" w:lineRule="exact"/>
      </w:pPr>
      <w:r>
        <w:rPr>
          <w:rFonts w:ascii="Verdana" w:eastAsia="Verdana" w:hAnsi="Verdana" w:cs="Verdana"/>
          <w:b/>
          <w:bCs/>
          <w:noProof/>
          <w:color w:val="FF0000"/>
          <w:vertAlign w:val="subscript"/>
        </w:rPr>
        <w:drawing>
          <wp:anchor distT="0" distB="0" distL="114300" distR="114300" simplePos="0" relativeHeight="251671552" behindDoc="0" locked="0" layoutInCell="1" allowOverlap="1" wp14:anchorId="46357F38" wp14:editId="0D5E56FF">
            <wp:simplePos x="0" y="0"/>
            <wp:positionH relativeFrom="margin">
              <wp:posOffset>2314575</wp:posOffset>
            </wp:positionH>
            <wp:positionV relativeFrom="paragraph">
              <wp:posOffset>377190</wp:posOffset>
            </wp:positionV>
            <wp:extent cx="1748881" cy="2237043"/>
            <wp:effectExtent l="0" t="0" r="3810" b="0"/>
            <wp:wrapTopAndBottom/>
            <wp:docPr id="529658519" name="image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1748881" cy="2237043"/>
                    </a:xfrm>
                    <a:prstGeom prst="rect">
                      <a:avLst/>
                    </a:prstGeom>
                    <a:noFill/>
                    <a:ln>
                      <a:noFill/>
                      <a:prstDash/>
                    </a:ln>
                  </pic:spPr>
                </pic:pic>
              </a:graphicData>
            </a:graphic>
          </wp:anchor>
        </w:drawing>
      </w:r>
      <w:r>
        <w:rPr>
          <w:rFonts w:ascii="Verdana" w:hAnsi="Verdana"/>
          <w:b/>
          <w:bCs/>
          <w:color w:val="FF0000"/>
        </w:rPr>
        <w:t xml:space="preserve">     </w:t>
      </w:r>
    </w:p>
    <w:p w14:paraId="0CDB6484" w14:textId="77777777" w:rsidR="0092673F" w:rsidRDefault="0092673F" w:rsidP="0092673F">
      <w:pPr>
        <w:pStyle w:val="Standard"/>
        <w:spacing w:line="240" w:lineRule="exact"/>
        <w:rPr>
          <w:rFonts w:ascii="Verdana" w:hAnsi="Verdana"/>
          <w:b/>
          <w:bCs/>
          <w:color w:val="FF0000"/>
        </w:rPr>
      </w:pPr>
      <w:r>
        <w:rPr>
          <w:rFonts w:ascii="Verdana" w:hAnsi="Verdana"/>
          <w:b/>
          <w:bCs/>
          <w:color w:val="FF0000"/>
        </w:rPr>
        <w:t xml:space="preserve">                                        </w:t>
      </w:r>
    </w:p>
    <w:p w14:paraId="57ABD532" w14:textId="6E2941B5" w:rsidR="0092673F" w:rsidRDefault="0092673F" w:rsidP="0092673F">
      <w:pPr>
        <w:pStyle w:val="Standard"/>
        <w:spacing w:line="240" w:lineRule="exact"/>
        <w:jc w:val="center"/>
      </w:pPr>
      <w:r>
        <w:rPr>
          <w:rFonts w:ascii="Verdana" w:eastAsia="Verdana" w:hAnsi="Verdana" w:cs="Verdana"/>
          <w:b/>
          <w:bCs/>
          <w:color w:val="FF0000"/>
          <w:sz w:val="48"/>
          <w:szCs w:val="48"/>
          <w:vertAlign w:val="subscript"/>
        </w:rPr>
        <w:t xml:space="preserve">DEPUIS </w:t>
      </w:r>
      <w:r>
        <w:rPr>
          <w:rFonts w:ascii="Verdana" w:eastAsia="Verdana" w:hAnsi="Verdana" w:cs="Verdana"/>
          <w:b/>
          <w:bCs/>
          <w:color w:val="0070C0"/>
          <w:sz w:val="48"/>
          <w:szCs w:val="48"/>
          <w:vertAlign w:val="subscript"/>
        </w:rPr>
        <w:t>3</w:t>
      </w:r>
      <w:r w:rsidR="00E97E91">
        <w:rPr>
          <w:rFonts w:ascii="Verdana" w:eastAsia="Verdana" w:hAnsi="Verdana" w:cs="Verdana"/>
          <w:b/>
          <w:bCs/>
          <w:color w:val="0070C0"/>
          <w:sz w:val="48"/>
          <w:szCs w:val="48"/>
          <w:vertAlign w:val="subscript"/>
        </w:rPr>
        <w:t>9</w:t>
      </w:r>
      <w:r>
        <w:rPr>
          <w:rFonts w:ascii="Verdana" w:eastAsia="Verdana" w:hAnsi="Verdana" w:cs="Verdana"/>
          <w:b/>
          <w:bCs/>
          <w:color w:val="0070C0"/>
          <w:sz w:val="48"/>
          <w:szCs w:val="48"/>
          <w:vertAlign w:val="subscript"/>
        </w:rPr>
        <w:t xml:space="preserve"> ANS</w:t>
      </w:r>
    </w:p>
    <w:p w14:paraId="761ED6AC" w14:textId="77777777" w:rsidR="0092673F" w:rsidRDefault="0092673F" w:rsidP="0092673F">
      <w:pPr>
        <w:pStyle w:val="Standard"/>
        <w:spacing w:after="200" w:line="276" w:lineRule="exact"/>
        <w:rPr>
          <w:rFonts w:ascii="Verdana" w:hAnsi="Verdana"/>
          <w:b/>
          <w:bCs/>
          <w:color w:val="FF0000"/>
        </w:rPr>
      </w:pPr>
      <w:r>
        <w:rPr>
          <w:rFonts w:ascii="Verdana" w:hAnsi="Verdana"/>
          <w:b/>
          <w:bCs/>
          <w:color w:val="FF0000"/>
        </w:rPr>
        <w:t xml:space="preserve">   </w:t>
      </w:r>
    </w:p>
    <w:p w14:paraId="181E79D3" w14:textId="77777777" w:rsidR="0092673F" w:rsidRDefault="0092673F" w:rsidP="0092673F">
      <w:pPr>
        <w:pStyle w:val="Standard"/>
        <w:spacing w:after="200" w:line="276" w:lineRule="exact"/>
        <w:rPr>
          <w:rFonts w:ascii="Verdana" w:hAnsi="Verdana"/>
          <w:b/>
          <w:bCs/>
          <w:color w:val="FF0000"/>
        </w:rPr>
      </w:pPr>
    </w:p>
    <w:p w14:paraId="64345882"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Eglise ST ETIENNE de ROMORANTIN (41)</w:t>
      </w:r>
    </w:p>
    <w:p w14:paraId="473470A8"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Eglise de LABEGE (31)</w:t>
      </w:r>
    </w:p>
    <w:p w14:paraId="41D2B96B"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Abbaye de l’EPAU (72)</w:t>
      </w:r>
    </w:p>
    <w:p w14:paraId="4C201649"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Eglise ST JEAN (31)</w:t>
      </w:r>
    </w:p>
    <w:p w14:paraId="0603D540"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Mairie de PREIGNAC (33)</w:t>
      </w:r>
    </w:p>
    <w:p w14:paraId="5C18ACD9"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Hôpital DES 15-20  (PARIS)</w:t>
      </w:r>
    </w:p>
    <w:p w14:paraId="39ABEE4E"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Eglise de ST LEU LA FORET (95)</w:t>
      </w:r>
    </w:p>
    <w:p w14:paraId="13E1E847"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Eglise de la BASTIDETTE (31)</w:t>
      </w:r>
    </w:p>
    <w:p w14:paraId="5C989946" w14:textId="77777777" w:rsidR="0092673F" w:rsidRDefault="0092673F" w:rsidP="0092673F">
      <w:pPr>
        <w:pStyle w:val="Standard"/>
        <w:spacing w:after="200" w:line="276" w:lineRule="exact"/>
      </w:pPr>
      <w:r>
        <w:rPr>
          <w:rFonts w:ascii="Verdana" w:eastAsia="Verdana" w:hAnsi="Verdana" w:cs="Verdana"/>
          <w:b/>
          <w:color w:val="00000A"/>
          <w:sz w:val="28"/>
          <w:szCs w:val="28"/>
          <w:u w:val="single"/>
          <w:vertAlign w:val="subscript"/>
        </w:rPr>
        <w:t xml:space="preserve">2012 </w:t>
      </w:r>
      <w:r>
        <w:rPr>
          <w:rFonts w:ascii="Verdana" w:eastAsia="Verdana" w:hAnsi="Verdana" w:cs="Verdana"/>
          <w:b/>
          <w:color w:val="00000A"/>
          <w:sz w:val="28"/>
          <w:szCs w:val="28"/>
          <w:vertAlign w:val="subscript"/>
        </w:rPr>
        <w:t>Mairie de VILLENEUVE LE ROI (91)</w:t>
      </w:r>
    </w:p>
    <w:p w14:paraId="653CF615" w14:textId="77777777" w:rsidR="0092673F" w:rsidRDefault="0092673F" w:rsidP="0092673F">
      <w:pPr>
        <w:pStyle w:val="Standard"/>
        <w:spacing w:after="200" w:line="276" w:lineRule="exact"/>
      </w:pPr>
      <w:r>
        <w:rPr>
          <w:rFonts w:ascii="Verdana" w:eastAsia="Verdana" w:hAnsi="Verdana" w:cs="Verdana"/>
          <w:b/>
          <w:color w:val="00000A"/>
          <w:sz w:val="28"/>
          <w:szCs w:val="28"/>
          <w:u w:val="single"/>
          <w:vertAlign w:val="subscript"/>
        </w:rPr>
        <w:t>2015</w:t>
      </w:r>
      <w:r>
        <w:rPr>
          <w:rFonts w:ascii="Verdana" w:eastAsia="Verdana" w:hAnsi="Verdana" w:cs="Verdana"/>
          <w:b/>
          <w:color w:val="00000A"/>
          <w:sz w:val="28"/>
          <w:szCs w:val="28"/>
          <w:vertAlign w:val="subscript"/>
        </w:rPr>
        <w:t xml:space="preserve"> Eglise de VILLENEUVE LE ROI (91)</w:t>
      </w:r>
    </w:p>
    <w:p w14:paraId="6EB973CB"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Lycée Jean Caillaud de RUELLE sur TOUVRE (16)</w:t>
      </w:r>
    </w:p>
    <w:p w14:paraId="5B9C2FBA"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Chapelle du CHEYLARD à St GENIES (24)</w:t>
      </w:r>
    </w:p>
    <w:p w14:paraId="11DFCB83"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Eglise de GUICHE (64)</w:t>
      </w:r>
    </w:p>
    <w:p w14:paraId="518F2B5E"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Eglise de LOURENTIES (64)</w:t>
      </w:r>
    </w:p>
    <w:p w14:paraId="7C7F99A0" w14:textId="77777777" w:rsidR="0092673F" w:rsidRDefault="0092673F" w:rsidP="0092673F">
      <w:pPr>
        <w:pStyle w:val="Standard"/>
        <w:spacing w:after="200" w:line="276" w:lineRule="exact"/>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Maisons en CROATIE et GUADELOUPE</w:t>
      </w:r>
    </w:p>
    <w:p w14:paraId="458E3CC2" w14:textId="731E4B47" w:rsidR="0091088C" w:rsidRDefault="0091088C">
      <w:pPr>
        <w:pStyle w:val="Standard"/>
        <w:spacing w:line="240" w:lineRule="exact"/>
        <w:jc w:val="center"/>
        <w:rPr>
          <w:rFonts w:ascii="Verdana" w:eastAsia="Verdana" w:hAnsi="Verdana" w:cs="Verdana"/>
          <w:color w:val="004DBB"/>
          <w:sz w:val="32"/>
          <w:szCs w:val="32"/>
          <w:vertAlign w:val="subscript"/>
        </w:rPr>
      </w:pPr>
    </w:p>
    <w:p w14:paraId="35CDDE0B" w14:textId="5271ACC2" w:rsidR="0092673F" w:rsidRDefault="0092673F">
      <w:pPr>
        <w:pStyle w:val="Standard"/>
        <w:spacing w:line="240" w:lineRule="exact"/>
        <w:jc w:val="center"/>
        <w:rPr>
          <w:rFonts w:ascii="Verdana" w:eastAsia="Verdana" w:hAnsi="Verdana" w:cs="Verdana"/>
          <w:color w:val="004DBB"/>
          <w:sz w:val="32"/>
          <w:szCs w:val="32"/>
          <w:vertAlign w:val="subscript"/>
        </w:rPr>
      </w:pPr>
    </w:p>
    <w:p w14:paraId="0CC0387F" w14:textId="6DFD66F7" w:rsidR="0092673F" w:rsidRDefault="000723D3">
      <w:pPr>
        <w:pStyle w:val="Standard"/>
        <w:spacing w:line="240" w:lineRule="exact"/>
        <w:jc w:val="center"/>
        <w:rPr>
          <w:rFonts w:ascii="Verdana" w:eastAsia="Verdana" w:hAnsi="Verdana" w:cs="Verdana"/>
          <w:color w:val="004DBB"/>
          <w:sz w:val="32"/>
          <w:szCs w:val="32"/>
          <w:vertAlign w:val="subscript"/>
        </w:rPr>
      </w:pPr>
      <w:r>
        <w:rPr>
          <w:rFonts w:ascii="Verdana" w:eastAsia="Verdana" w:hAnsi="Verdana" w:cs="Verdana"/>
          <w:noProof/>
          <w:color w:val="004DBB"/>
          <w:sz w:val="12"/>
          <w:szCs w:val="12"/>
          <w:vertAlign w:val="subscript"/>
        </w:rPr>
        <w:drawing>
          <wp:anchor distT="0" distB="0" distL="114300" distR="114300" simplePos="0" relativeHeight="251675648" behindDoc="0" locked="0" layoutInCell="1" allowOverlap="1" wp14:anchorId="04EE9165" wp14:editId="5A34EC52">
            <wp:simplePos x="0" y="0"/>
            <wp:positionH relativeFrom="page">
              <wp:posOffset>1912620</wp:posOffset>
            </wp:positionH>
            <wp:positionV relativeFrom="paragraph">
              <wp:posOffset>11430</wp:posOffset>
            </wp:positionV>
            <wp:extent cx="3933825" cy="1310640"/>
            <wp:effectExtent l="0" t="0" r="8907" b="3329"/>
            <wp:wrapTopAndBottom/>
            <wp:docPr id="940600151" name="image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933825" cy="1310640"/>
                    </a:xfrm>
                    <a:prstGeom prst="rect">
                      <a:avLst/>
                    </a:prstGeom>
                    <a:noFill/>
                    <a:ln>
                      <a:noFill/>
                      <a:prstDash/>
                    </a:ln>
                  </pic:spPr>
                </pic:pic>
              </a:graphicData>
            </a:graphic>
          </wp:anchor>
        </w:drawing>
      </w:r>
    </w:p>
    <w:p w14:paraId="4240EE12" w14:textId="348D8372" w:rsidR="007E0C2A" w:rsidRPr="00190E61" w:rsidRDefault="0091088C" w:rsidP="0092673F">
      <w:pPr>
        <w:pStyle w:val="Standard"/>
        <w:spacing w:line="240" w:lineRule="exact"/>
        <w:rPr>
          <w:rFonts w:ascii="Verdana" w:eastAsia="Verdana" w:hAnsi="Verdana" w:cs="Verdana"/>
          <w:color w:val="000000"/>
          <w:sz w:val="28"/>
          <w:szCs w:val="28"/>
          <w:vertAlign w:val="subscript"/>
        </w:rPr>
      </w:pPr>
      <w:r w:rsidRPr="00190E61">
        <w:rPr>
          <w:rFonts w:ascii="Verdana" w:eastAsia="Verdana" w:hAnsi="Verdana" w:cs="Verdana"/>
          <w:color w:val="000000"/>
          <w:sz w:val="28"/>
          <w:szCs w:val="28"/>
          <w:vertAlign w:val="subscript"/>
        </w:rPr>
        <w:t>Devis N° DHC</w:t>
      </w:r>
      <w:r w:rsidR="00720C4A">
        <w:rPr>
          <w:rFonts w:ascii="Verdana" w:eastAsia="Verdana" w:hAnsi="Verdana" w:cs="Verdana"/>
          <w:color w:val="000000"/>
          <w:sz w:val="28"/>
          <w:szCs w:val="28"/>
          <w:vertAlign w:val="subscript"/>
        </w:rPr>
        <w:t>3047</w:t>
      </w:r>
      <w:r w:rsidRPr="00190E61">
        <w:rPr>
          <w:rFonts w:ascii="Verdana" w:eastAsia="Verdana" w:hAnsi="Verdana" w:cs="Verdana"/>
          <w:color w:val="000000"/>
          <w:sz w:val="28"/>
          <w:szCs w:val="28"/>
          <w:vertAlign w:val="subscript"/>
        </w:rPr>
        <w:t>2</w:t>
      </w:r>
      <w:r w:rsidR="00720C4A">
        <w:rPr>
          <w:rFonts w:ascii="Verdana" w:eastAsia="Verdana" w:hAnsi="Verdana" w:cs="Verdana"/>
          <w:color w:val="000000"/>
          <w:sz w:val="28"/>
          <w:szCs w:val="28"/>
          <w:vertAlign w:val="subscript"/>
        </w:rPr>
        <w:t>6</w:t>
      </w:r>
      <w:r w:rsidRPr="00190E61">
        <w:rPr>
          <w:rFonts w:ascii="Verdana" w:eastAsia="Verdana" w:hAnsi="Verdana" w:cs="Verdana"/>
          <w:color w:val="000000"/>
          <w:sz w:val="28"/>
          <w:szCs w:val="28"/>
          <w:vertAlign w:val="subscript"/>
        </w:rPr>
        <w:t xml:space="preserve">                                                               </w:t>
      </w:r>
      <w:r w:rsidR="00EB5006" w:rsidRPr="00190E61">
        <w:rPr>
          <w:rFonts w:ascii="Verdana" w:eastAsia="Verdana" w:hAnsi="Verdana" w:cs="Verdana"/>
          <w:color w:val="000000"/>
          <w:sz w:val="28"/>
          <w:szCs w:val="28"/>
          <w:vertAlign w:val="subscript"/>
        </w:rPr>
        <w:t>M</w:t>
      </w:r>
      <w:r w:rsidR="00190E61" w:rsidRPr="00190E61">
        <w:rPr>
          <w:rFonts w:ascii="Verdana" w:eastAsia="Verdana" w:hAnsi="Verdana" w:cs="Verdana"/>
          <w:color w:val="000000"/>
          <w:sz w:val="28"/>
          <w:szCs w:val="28"/>
          <w:vertAlign w:val="subscript"/>
        </w:rPr>
        <w:t xml:space="preserve">onsieur le </w:t>
      </w:r>
      <w:r w:rsidR="00190E61">
        <w:rPr>
          <w:rFonts w:ascii="Verdana" w:eastAsia="Verdana" w:hAnsi="Verdana" w:cs="Verdana"/>
          <w:color w:val="000000"/>
          <w:sz w:val="28"/>
          <w:szCs w:val="28"/>
          <w:vertAlign w:val="subscript"/>
        </w:rPr>
        <w:t>MAIRE, Olivier GOBLET</w:t>
      </w:r>
      <w:r w:rsidRPr="00190E61">
        <w:rPr>
          <w:rFonts w:ascii="Verdana" w:eastAsia="Verdana" w:hAnsi="Verdana" w:cs="Verdana"/>
          <w:color w:val="000000"/>
          <w:sz w:val="28"/>
          <w:szCs w:val="28"/>
          <w:vertAlign w:val="subscript"/>
        </w:rPr>
        <w:t xml:space="preserve">                                </w:t>
      </w:r>
      <w:r w:rsidR="007E0C2A" w:rsidRPr="00190E61">
        <w:rPr>
          <w:rFonts w:ascii="Verdana" w:eastAsia="Verdana" w:hAnsi="Verdana" w:cs="Verdana"/>
          <w:color w:val="000000"/>
          <w:sz w:val="28"/>
          <w:szCs w:val="28"/>
          <w:vertAlign w:val="subscript"/>
        </w:rPr>
        <w:t xml:space="preserve">                                                              </w:t>
      </w:r>
    </w:p>
    <w:p w14:paraId="4FF9F364" w14:textId="317A3953" w:rsidR="007E0C2A" w:rsidRPr="006848C7" w:rsidRDefault="007E0C2A" w:rsidP="007E0C2A">
      <w:pPr>
        <w:pStyle w:val="Standard"/>
        <w:spacing w:line="240" w:lineRule="exact"/>
        <w:rPr>
          <w:rFonts w:ascii="Verdana" w:hAnsi="Verdana"/>
          <w:sz w:val="28"/>
          <w:szCs w:val="28"/>
          <w:vertAlign w:val="subscript"/>
        </w:rPr>
      </w:pPr>
      <w:r w:rsidRPr="00190E61">
        <w:rPr>
          <w:rFonts w:ascii="Verdana" w:hAnsi="Verdana"/>
          <w:sz w:val="28"/>
          <w:szCs w:val="28"/>
          <w:vertAlign w:val="subscript"/>
        </w:rPr>
        <w:t xml:space="preserve">                                                                                            </w:t>
      </w:r>
      <w:r w:rsidR="0024165D" w:rsidRPr="00190E61">
        <w:rPr>
          <w:rFonts w:ascii="Verdana" w:hAnsi="Verdana"/>
          <w:sz w:val="28"/>
          <w:szCs w:val="28"/>
          <w:vertAlign w:val="subscript"/>
        </w:rPr>
        <w:t xml:space="preserve"> </w:t>
      </w:r>
      <w:r w:rsidRPr="00190E61">
        <w:rPr>
          <w:rFonts w:ascii="Verdana" w:hAnsi="Verdana"/>
          <w:sz w:val="28"/>
          <w:szCs w:val="28"/>
          <w:vertAlign w:val="subscript"/>
        </w:rPr>
        <w:t xml:space="preserve"> </w:t>
      </w:r>
      <w:r w:rsidR="00190E61">
        <w:rPr>
          <w:rFonts w:ascii="Verdana" w:hAnsi="Verdana"/>
          <w:sz w:val="28"/>
          <w:szCs w:val="28"/>
          <w:vertAlign w:val="subscript"/>
        </w:rPr>
        <w:t xml:space="preserve">3, route du PÉRIGORD </w:t>
      </w:r>
    </w:p>
    <w:p w14:paraId="42FB2EC7" w14:textId="1A947D74" w:rsidR="007E0C2A" w:rsidRPr="000E4DBF" w:rsidRDefault="007E0C2A" w:rsidP="007E0C2A">
      <w:pPr>
        <w:pStyle w:val="Standard"/>
        <w:spacing w:line="240" w:lineRule="exact"/>
        <w:rPr>
          <w:rFonts w:ascii="Verdana" w:hAnsi="Verdana"/>
          <w:sz w:val="28"/>
          <w:szCs w:val="28"/>
          <w:vertAlign w:val="subscript"/>
        </w:rPr>
      </w:pPr>
      <w:r>
        <w:rPr>
          <w:rFonts w:ascii="Verdana" w:hAnsi="Verdana"/>
          <w:sz w:val="28"/>
          <w:szCs w:val="28"/>
          <w:vertAlign w:val="subscript"/>
        </w:rPr>
        <w:t xml:space="preserve">Le </w:t>
      </w:r>
      <w:r w:rsidR="00720C4A">
        <w:rPr>
          <w:rFonts w:ascii="Verdana" w:hAnsi="Verdana"/>
          <w:sz w:val="28"/>
          <w:szCs w:val="28"/>
          <w:vertAlign w:val="subscript"/>
        </w:rPr>
        <w:t xml:space="preserve">30 juillet 2026       </w:t>
      </w:r>
      <w:r w:rsidRPr="006848C7">
        <w:rPr>
          <w:rFonts w:ascii="Verdana" w:hAnsi="Verdana"/>
          <w:sz w:val="28"/>
          <w:szCs w:val="28"/>
          <w:vertAlign w:val="subscript"/>
        </w:rPr>
        <w:t xml:space="preserve">                                                          </w:t>
      </w:r>
      <w:r w:rsidR="0024165D">
        <w:rPr>
          <w:rFonts w:ascii="Verdana" w:hAnsi="Verdana"/>
          <w:sz w:val="28"/>
          <w:szCs w:val="28"/>
          <w:vertAlign w:val="subscript"/>
        </w:rPr>
        <w:t xml:space="preserve"> </w:t>
      </w:r>
      <w:r w:rsidRPr="006848C7">
        <w:rPr>
          <w:rFonts w:ascii="Verdana" w:hAnsi="Verdana"/>
          <w:sz w:val="28"/>
          <w:szCs w:val="28"/>
          <w:vertAlign w:val="subscript"/>
        </w:rPr>
        <w:t xml:space="preserve"> </w:t>
      </w:r>
      <w:r>
        <w:rPr>
          <w:rFonts w:ascii="Verdana" w:hAnsi="Verdana"/>
          <w:sz w:val="28"/>
          <w:szCs w:val="28"/>
          <w:vertAlign w:val="subscript"/>
        </w:rPr>
        <w:t xml:space="preserve"> </w:t>
      </w:r>
      <w:r w:rsidR="00190E61">
        <w:rPr>
          <w:rFonts w:ascii="Verdana" w:hAnsi="Verdana"/>
          <w:sz w:val="28"/>
          <w:szCs w:val="28"/>
          <w:vertAlign w:val="subscript"/>
        </w:rPr>
        <w:t>16320 VAUX-LAVALETTE</w:t>
      </w:r>
    </w:p>
    <w:p w14:paraId="2DC08C2F" w14:textId="77777777" w:rsidR="008D2CC3" w:rsidRDefault="008D2CC3" w:rsidP="008D2CC3">
      <w:pPr>
        <w:pStyle w:val="Standard"/>
        <w:spacing w:line="240" w:lineRule="exact"/>
        <w:jc w:val="center"/>
        <w:rPr>
          <w:rFonts w:ascii="Verdana" w:eastAsia="Verdana" w:hAnsi="Verdana" w:cs="Verdana"/>
          <w:b/>
          <w:bCs/>
          <w:color w:val="000000"/>
          <w:sz w:val="32"/>
          <w:szCs w:val="32"/>
          <w:vertAlign w:val="subscript"/>
        </w:rPr>
      </w:pPr>
    </w:p>
    <w:p w14:paraId="393E4DE7" w14:textId="0F00D38D" w:rsidR="007E0C2A" w:rsidRPr="008D2CC3" w:rsidRDefault="008D2CC3" w:rsidP="008D2CC3">
      <w:pPr>
        <w:pStyle w:val="Standard"/>
        <w:spacing w:line="240" w:lineRule="exact"/>
        <w:jc w:val="center"/>
        <w:rPr>
          <w:rFonts w:ascii="Verdana" w:eastAsia="Verdana" w:hAnsi="Verdana" w:cs="Verdana"/>
          <w:b/>
          <w:bCs/>
          <w:color w:val="000000"/>
          <w:sz w:val="32"/>
          <w:szCs w:val="32"/>
          <w:vertAlign w:val="subscript"/>
        </w:rPr>
      </w:pPr>
      <w:r>
        <w:rPr>
          <w:rFonts w:ascii="Verdana" w:eastAsia="Verdana" w:hAnsi="Verdana" w:cs="Verdana"/>
          <w:b/>
          <w:bCs/>
          <w:color w:val="000000"/>
          <w:sz w:val="32"/>
          <w:szCs w:val="32"/>
          <w:vertAlign w:val="subscript"/>
        </w:rPr>
        <w:t>T</w:t>
      </w:r>
      <w:r w:rsidR="00AE0B18" w:rsidRPr="008D2CC3">
        <w:rPr>
          <w:rFonts w:ascii="Verdana" w:eastAsia="Verdana" w:hAnsi="Verdana" w:cs="Verdana"/>
          <w:b/>
          <w:bCs/>
          <w:color w:val="000000"/>
          <w:sz w:val="32"/>
          <w:szCs w:val="32"/>
          <w:vertAlign w:val="subscript"/>
        </w:rPr>
        <w:t xml:space="preserve">raitement de la cave et </w:t>
      </w:r>
      <w:r w:rsidRPr="008D2CC3">
        <w:rPr>
          <w:rFonts w:ascii="Verdana" w:eastAsia="Verdana" w:hAnsi="Verdana" w:cs="Verdana"/>
          <w:b/>
          <w:bCs/>
          <w:color w:val="000000"/>
          <w:sz w:val="32"/>
          <w:szCs w:val="32"/>
          <w:vertAlign w:val="subscript"/>
        </w:rPr>
        <w:t xml:space="preserve">du </w:t>
      </w:r>
      <w:proofErr w:type="spellStart"/>
      <w:r w:rsidRPr="008D2CC3">
        <w:rPr>
          <w:rFonts w:ascii="Verdana" w:eastAsia="Verdana" w:hAnsi="Verdana" w:cs="Verdana"/>
          <w:b/>
          <w:bCs/>
          <w:color w:val="000000"/>
          <w:sz w:val="32"/>
          <w:szCs w:val="32"/>
          <w:vertAlign w:val="subscript"/>
        </w:rPr>
        <w:t>rez</w:t>
      </w:r>
      <w:proofErr w:type="spellEnd"/>
      <w:r w:rsidRPr="008D2CC3">
        <w:rPr>
          <w:rFonts w:ascii="Verdana" w:eastAsia="Verdana" w:hAnsi="Verdana" w:cs="Verdana"/>
          <w:b/>
          <w:bCs/>
          <w:color w:val="000000"/>
          <w:sz w:val="32"/>
          <w:szCs w:val="32"/>
          <w:vertAlign w:val="subscript"/>
        </w:rPr>
        <w:t xml:space="preserve"> de chaussée</w:t>
      </w:r>
    </w:p>
    <w:p w14:paraId="1E878061" w14:textId="77777777" w:rsidR="008D2CC3" w:rsidRDefault="008D2CC3" w:rsidP="007E0C2A">
      <w:pPr>
        <w:pStyle w:val="Standard"/>
        <w:spacing w:line="240" w:lineRule="exact"/>
        <w:jc w:val="center"/>
        <w:rPr>
          <w:rFonts w:ascii="Verdana" w:eastAsia="Verdana" w:hAnsi="Verdana" w:cs="Verdana"/>
          <w:color w:val="004DBB"/>
          <w:sz w:val="32"/>
          <w:szCs w:val="32"/>
          <w:vertAlign w:val="subscript"/>
        </w:rPr>
      </w:pPr>
    </w:p>
    <w:p w14:paraId="263F66F1" w14:textId="605E58F4" w:rsidR="007E0C2A" w:rsidRDefault="007E0C2A" w:rsidP="007E0C2A">
      <w:pPr>
        <w:pStyle w:val="Standard"/>
        <w:spacing w:line="240" w:lineRule="exact"/>
        <w:jc w:val="center"/>
        <w:rPr>
          <w:rFonts w:ascii="Verdana" w:eastAsia="Verdana" w:hAnsi="Verdana" w:cs="Verdana"/>
          <w:color w:val="004DBB"/>
          <w:sz w:val="32"/>
          <w:szCs w:val="32"/>
          <w:vertAlign w:val="subscript"/>
        </w:rPr>
      </w:pPr>
      <w:r>
        <w:rPr>
          <w:rFonts w:ascii="Verdana" w:eastAsia="Verdana" w:hAnsi="Verdana" w:cs="Verdana"/>
          <w:color w:val="004DBB"/>
          <w:sz w:val="32"/>
          <w:szCs w:val="32"/>
          <w:vertAlign w:val="subscript"/>
        </w:rPr>
        <w:t>DEVIS D'ISOLATION DES MURS PAR ASSECHEMENT</w:t>
      </w:r>
    </w:p>
    <w:p w14:paraId="695D0517" w14:textId="7DB02037" w:rsidR="007E0C2A" w:rsidRPr="00C96A11" w:rsidRDefault="007E0C2A" w:rsidP="007E0C2A">
      <w:pPr>
        <w:pStyle w:val="Standard"/>
        <w:spacing w:line="240" w:lineRule="exact"/>
        <w:jc w:val="center"/>
        <w:rPr>
          <w:rFonts w:ascii="Verdana" w:eastAsia="Verdana" w:hAnsi="Verdana" w:cs="Verdana"/>
          <w:color w:val="004DBB"/>
          <w:sz w:val="32"/>
          <w:szCs w:val="32"/>
          <w:vertAlign w:val="subscript"/>
        </w:rPr>
      </w:pPr>
      <w:r>
        <w:rPr>
          <w:rFonts w:ascii="Verdana" w:eastAsia="Verdana" w:hAnsi="Verdana" w:cs="Verdana"/>
          <w:color w:val="004DBB"/>
          <w:sz w:val="32"/>
          <w:szCs w:val="32"/>
          <w:vertAlign w:val="subscript"/>
        </w:rPr>
        <w:t xml:space="preserve"> PROCEDE GEOMAGNETIQUE</w:t>
      </w:r>
    </w:p>
    <w:p w14:paraId="30991F85" w14:textId="7FC7B48F" w:rsidR="007E0C2A" w:rsidRPr="00F22155" w:rsidRDefault="007E0C2A" w:rsidP="007E0C2A">
      <w:pPr>
        <w:spacing w:line="240" w:lineRule="exact"/>
        <w:textAlignment w:val="auto"/>
        <w:rPr>
          <w:rFonts w:ascii="Verdana" w:eastAsia="Verdana" w:hAnsi="Verdana" w:cs="Verdana"/>
          <w:b/>
          <w:bCs/>
          <w:color w:val="00000A"/>
          <w:sz w:val="32"/>
          <w:szCs w:val="32"/>
          <w:vertAlign w:val="subscript"/>
        </w:rPr>
      </w:pPr>
    </w:p>
    <w:p w14:paraId="7D5AF4D3" w14:textId="64F5C4F8" w:rsidR="007E0C2A" w:rsidRPr="00F22155" w:rsidRDefault="007E0C2A" w:rsidP="007E0C2A">
      <w:pPr>
        <w:spacing w:line="240" w:lineRule="exact"/>
        <w:jc w:val="both"/>
        <w:textAlignment w:val="auto"/>
        <w:rPr>
          <w:rFonts w:ascii="Verdana" w:eastAsia="Verdana" w:hAnsi="Verdana" w:cs="Verdana"/>
          <w:b/>
          <w:bCs/>
          <w:color w:val="00000A"/>
          <w:sz w:val="32"/>
          <w:szCs w:val="32"/>
          <w:vertAlign w:val="subscript"/>
        </w:rPr>
      </w:pPr>
      <w:r w:rsidRPr="00F22155">
        <w:rPr>
          <w:rFonts w:ascii="Verdana" w:eastAsia="Verdana" w:hAnsi="Verdana" w:cs="Verdana"/>
          <w:b/>
          <w:bCs/>
          <w:color w:val="00000A"/>
          <w:sz w:val="32"/>
          <w:szCs w:val="32"/>
          <w:vertAlign w:val="subscript"/>
        </w:rPr>
        <w:t xml:space="preserve">Pour stopper définitivement les remontées capillaires de tous les purs porteurs du bâtiment, je vous propose la mise en place d’un </w:t>
      </w:r>
      <w:r w:rsidRPr="00F22155">
        <w:rPr>
          <w:rFonts w:ascii="Verdana" w:eastAsia="Verdana" w:hAnsi="Verdana" w:cs="Verdana"/>
          <w:b/>
          <w:bCs/>
          <w:color w:val="156082" w:themeColor="accent1"/>
          <w:sz w:val="32"/>
          <w:szCs w:val="32"/>
          <w:vertAlign w:val="subscript"/>
        </w:rPr>
        <w:t>ISO</w:t>
      </w:r>
      <w:r w:rsidRPr="00F22155">
        <w:rPr>
          <w:rFonts w:ascii="Verdana" w:eastAsia="Verdana" w:hAnsi="Verdana" w:cs="Verdana"/>
          <w:b/>
          <w:bCs/>
          <w:color w:val="00000A"/>
          <w:sz w:val="32"/>
          <w:szCs w:val="32"/>
          <w:vertAlign w:val="subscript"/>
        </w:rPr>
        <w:t xml:space="preserve"> </w:t>
      </w:r>
      <w:r w:rsidR="00DB457C">
        <w:rPr>
          <w:rFonts w:ascii="Verdana" w:eastAsia="Verdana" w:hAnsi="Verdana" w:cs="Verdana"/>
          <w:b/>
          <w:bCs/>
          <w:color w:val="FF0000"/>
          <w:sz w:val="32"/>
          <w:szCs w:val="32"/>
          <w:vertAlign w:val="subscript"/>
        </w:rPr>
        <w:t>20</w:t>
      </w:r>
      <w:r w:rsidRPr="00F22155">
        <w:rPr>
          <w:rFonts w:ascii="Verdana" w:eastAsia="Verdana" w:hAnsi="Verdana" w:cs="Verdana"/>
          <w:b/>
          <w:bCs/>
          <w:color w:val="FF0000"/>
          <w:sz w:val="32"/>
          <w:szCs w:val="32"/>
          <w:vertAlign w:val="subscript"/>
        </w:rPr>
        <w:t xml:space="preserve"> </w:t>
      </w:r>
      <w:r w:rsidRPr="00F22155">
        <w:rPr>
          <w:rFonts w:ascii="Verdana" w:eastAsia="Verdana" w:hAnsi="Verdana" w:cs="Verdana"/>
          <w:b/>
          <w:bCs/>
          <w:color w:val="00000A"/>
          <w:sz w:val="32"/>
          <w:szCs w:val="32"/>
          <w:vertAlign w:val="subscript"/>
        </w:rPr>
        <w:t xml:space="preserve">action </w:t>
      </w:r>
      <w:r w:rsidRPr="00F22155">
        <w:rPr>
          <w:rFonts w:ascii="Verdana" w:eastAsia="Verdana" w:hAnsi="Verdana" w:cs="Verdana"/>
          <w:b/>
          <w:bCs/>
          <w:color w:val="FF0000"/>
          <w:sz w:val="32"/>
          <w:szCs w:val="32"/>
          <w:vertAlign w:val="subscript"/>
        </w:rPr>
        <w:t xml:space="preserve">Ø </w:t>
      </w:r>
      <w:r w:rsidR="00DB457C">
        <w:rPr>
          <w:rFonts w:ascii="Verdana" w:eastAsia="Verdana" w:hAnsi="Verdana" w:cs="Verdana"/>
          <w:b/>
          <w:bCs/>
          <w:color w:val="FF0000"/>
          <w:sz w:val="32"/>
          <w:szCs w:val="32"/>
          <w:vertAlign w:val="subscript"/>
        </w:rPr>
        <w:t>20</w:t>
      </w:r>
      <w:r w:rsidRPr="00F22155">
        <w:rPr>
          <w:rFonts w:ascii="Verdana" w:eastAsia="Verdana" w:hAnsi="Verdana" w:cs="Verdana"/>
          <w:b/>
          <w:bCs/>
          <w:color w:val="FF0000"/>
          <w:sz w:val="32"/>
          <w:szCs w:val="32"/>
          <w:vertAlign w:val="subscript"/>
        </w:rPr>
        <w:t xml:space="preserve"> mètres</w:t>
      </w:r>
      <w:r w:rsidRPr="00F22155">
        <w:rPr>
          <w:rFonts w:ascii="Verdana" w:eastAsia="Verdana" w:hAnsi="Verdana" w:cs="Verdana"/>
          <w:b/>
          <w:bCs/>
          <w:color w:val="00000A"/>
          <w:sz w:val="32"/>
          <w:szCs w:val="32"/>
          <w:vertAlign w:val="subscript"/>
        </w:rPr>
        <w:t>. Le dispositif qui est un cylindre Ø160 mm hauteur 1</w:t>
      </w:r>
      <w:r w:rsidR="00DB457C">
        <w:rPr>
          <w:rFonts w:ascii="Verdana" w:eastAsia="Verdana" w:hAnsi="Verdana" w:cs="Verdana"/>
          <w:b/>
          <w:bCs/>
          <w:color w:val="00000A"/>
          <w:sz w:val="32"/>
          <w:szCs w:val="32"/>
          <w:vertAlign w:val="subscript"/>
        </w:rPr>
        <w:t>8</w:t>
      </w:r>
      <w:r w:rsidRPr="00F22155">
        <w:rPr>
          <w:rFonts w:ascii="Verdana" w:eastAsia="Verdana" w:hAnsi="Verdana" w:cs="Verdana"/>
          <w:b/>
          <w:bCs/>
          <w:color w:val="00000A"/>
          <w:sz w:val="32"/>
          <w:szCs w:val="32"/>
          <w:vertAlign w:val="subscript"/>
        </w:rPr>
        <w:t>0 mm est mis dans un coffret en bois (24cm x 24cm x 24 cm) pour éviter tout déplacement accidentel.</w:t>
      </w:r>
    </w:p>
    <w:p w14:paraId="256F35BF" w14:textId="77777777" w:rsidR="007E0C2A" w:rsidRPr="00F22155" w:rsidRDefault="007E0C2A" w:rsidP="007E0C2A">
      <w:pPr>
        <w:spacing w:line="240" w:lineRule="exact"/>
        <w:jc w:val="both"/>
        <w:textAlignment w:val="auto"/>
        <w:rPr>
          <w:rFonts w:ascii="Verdana" w:eastAsia="Verdana" w:hAnsi="Verdana" w:cs="Verdana"/>
          <w:b/>
          <w:color w:val="4E95D9"/>
          <w:sz w:val="32"/>
          <w:szCs w:val="32"/>
          <w:vertAlign w:val="subscript"/>
        </w:rPr>
      </w:pPr>
    </w:p>
    <w:p w14:paraId="24CE56F5" w14:textId="33D29A35" w:rsidR="007E0C2A" w:rsidRDefault="007E0C2A" w:rsidP="007E0C2A">
      <w:pPr>
        <w:spacing w:line="240" w:lineRule="exact"/>
        <w:jc w:val="center"/>
        <w:textAlignment w:val="auto"/>
        <w:rPr>
          <w:rFonts w:ascii="Verdana" w:eastAsia="Verdana" w:hAnsi="Verdana" w:cs="Verdana"/>
          <w:b/>
          <w:color w:val="4E95D9"/>
          <w:sz w:val="32"/>
          <w:szCs w:val="32"/>
          <w:vertAlign w:val="subscript"/>
        </w:rPr>
      </w:pPr>
    </w:p>
    <w:p w14:paraId="1AEACE65" w14:textId="61873CB4" w:rsidR="007E0C2A" w:rsidRPr="00C96A11" w:rsidRDefault="007E0C2A" w:rsidP="007E0C2A">
      <w:pPr>
        <w:spacing w:line="240" w:lineRule="exact"/>
        <w:jc w:val="center"/>
        <w:textAlignment w:val="auto"/>
      </w:pPr>
      <w:r w:rsidRPr="00C96A11">
        <w:rPr>
          <w:rFonts w:ascii="Verdana" w:eastAsia="Verdana" w:hAnsi="Verdana" w:cs="Verdana"/>
          <w:b/>
          <w:color w:val="00000A"/>
          <w:sz w:val="32"/>
          <w:szCs w:val="32"/>
          <w:vertAlign w:val="subscript"/>
        </w:rPr>
        <w:t xml:space="preserve">Prix HT                                                                    </w:t>
      </w:r>
      <w:r>
        <w:rPr>
          <w:rFonts w:ascii="Verdana" w:eastAsia="Verdana" w:hAnsi="Verdana" w:cs="Verdana"/>
          <w:b/>
          <w:color w:val="00000A"/>
          <w:sz w:val="32"/>
          <w:szCs w:val="32"/>
          <w:vertAlign w:val="subscript"/>
        </w:rPr>
        <w:t>3</w:t>
      </w:r>
      <w:r w:rsidR="00E26803">
        <w:rPr>
          <w:rFonts w:ascii="Verdana" w:eastAsia="Verdana" w:hAnsi="Verdana" w:cs="Verdana"/>
          <w:b/>
          <w:color w:val="00000A"/>
          <w:sz w:val="32"/>
          <w:szCs w:val="32"/>
          <w:vertAlign w:val="subscript"/>
        </w:rPr>
        <w:t>3</w:t>
      </w:r>
      <w:r>
        <w:rPr>
          <w:rFonts w:ascii="Verdana" w:eastAsia="Verdana" w:hAnsi="Verdana" w:cs="Verdana"/>
          <w:b/>
          <w:color w:val="00000A"/>
          <w:sz w:val="32"/>
          <w:szCs w:val="32"/>
          <w:vertAlign w:val="subscript"/>
        </w:rPr>
        <w:t>00</w:t>
      </w:r>
      <w:r w:rsidRPr="00C96A11">
        <w:rPr>
          <w:rFonts w:ascii="Verdana" w:eastAsia="Verdana" w:hAnsi="Verdana" w:cs="Verdana"/>
          <w:b/>
          <w:color w:val="00000A"/>
          <w:sz w:val="32"/>
          <w:szCs w:val="32"/>
          <w:vertAlign w:val="subscript"/>
        </w:rPr>
        <w:t>.00 €</w:t>
      </w:r>
    </w:p>
    <w:p w14:paraId="3CFCC6EB" w14:textId="1A8221CC" w:rsidR="007E0C2A" w:rsidRPr="00C96A11" w:rsidRDefault="007E0C2A" w:rsidP="007E0C2A">
      <w:pPr>
        <w:spacing w:line="240" w:lineRule="exact"/>
        <w:jc w:val="center"/>
        <w:textAlignment w:val="auto"/>
        <w:rPr>
          <w:rFonts w:ascii="Verdana" w:eastAsia="Verdana" w:hAnsi="Verdana" w:cs="Verdana"/>
          <w:b/>
          <w:color w:val="00000A"/>
          <w:sz w:val="32"/>
          <w:szCs w:val="32"/>
          <w:vertAlign w:val="subscript"/>
        </w:rPr>
      </w:pPr>
    </w:p>
    <w:p w14:paraId="4867F120" w14:textId="15BD2E08" w:rsidR="007E0C2A" w:rsidRPr="00C96A11" w:rsidRDefault="007E0C2A" w:rsidP="007E0C2A">
      <w:pPr>
        <w:spacing w:line="240" w:lineRule="exact"/>
        <w:jc w:val="center"/>
        <w:textAlignment w:val="auto"/>
      </w:pPr>
      <w:r w:rsidRPr="00C96A11">
        <w:rPr>
          <w:rFonts w:ascii="Verdana" w:eastAsia="Verdana" w:hAnsi="Verdana" w:cs="Verdana"/>
          <w:b/>
          <w:bCs/>
          <w:color w:val="00000A"/>
          <w:sz w:val="32"/>
          <w:szCs w:val="32"/>
          <w:vertAlign w:val="subscript"/>
        </w:rPr>
        <w:t>TVA 10%</w:t>
      </w:r>
      <w:r w:rsidRPr="00C96A11">
        <w:rPr>
          <w:rFonts w:ascii="Verdana" w:eastAsia="Verdana" w:hAnsi="Verdana" w:cs="Verdana"/>
          <w:color w:val="00000A"/>
          <w:sz w:val="32"/>
          <w:szCs w:val="32"/>
          <w:vertAlign w:val="subscript"/>
        </w:rPr>
        <w:t xml:space="preserve">                                                                 </w:t>
      </w:r>
      <w:r>
        <w:rPr>
          <w:rFonts w:ascii="Verdana" w:eastAsia="Verdana" w:hAnsi="Verdana" w:cs="Verdana"/>
          <w:b/>
          <w:bCs/>
          <w:color w:val="00000A"/>
          <w:sz w:val="32"/>
          <w:szCs w:val="32"/>
          <w:vertAlign w:val="subscript"/>
        </w:rPr>
        <w:t>3</w:t>
      </w:r>
      <w:r w:rsidR="00E26803">
        <w:rPr>
          <w:rFonts w:ascii="Verdana" w:eastAsia="Verdana" w:hAnsi="Verdana" w:cs="Verdana"/>
          <w:b/>
          <w:bCs/>
          <w:color w:val="00000A"/>
          <w:sz w:val="32"/>
          <w:szCs w:val="32"/>
          <w:vertAlign w:val="subscript"/>
        </w:rPr>
        <w:t>3</w:t>
      </w:r>
      <w:r>
        <w:rPr>
          <w:rFonts w:ascii="Verdana" w:eastAsia="Verdana" w:hAnsi="Verdana" w:cs="Verdana"/>
          <w:b/>
          <w:bCs/>
          <w:color w:val="00000A"/>
          <w:sz w:val="32"/>
          <w:szCs w:val="32"/>
          <w:vertAlign w:val="subscript"/>
        </w:rPr>
        <w:t>0</w:t>
      </w:r>
      <w:r w:rsidRPr="00C96A11">
        <w:rPr>
          <w:rFonts w:ascii="Verdana" w:eastAsia="Verdana" w:hAnsi="Verdana" w:cs="Verdana"/>
          <w:b/>
          <w:bCs/>
          <w:color w:val="00000A"/>
          <w:sz w:val="32"/>
          <w:szCs w:val="32"/>
          <w:vertAlign w:val="subscript"/>
        </w:rPr>
        <w:t>.00</w:t>
      </w:r>
      <w:r w:rsidRPr="00C96A11">
        <w:rPr>
          <w:rFonts w:ascii="Verdana" w:eastAsia="Verdana" w:hAnsi="Verdana" w:cs="Verdana"/>
          <w:b/>
          <w:color w:val="00000A"/>
          <w:sz w:val="32"/>
          <w:szCs w:val="32"/>
          <w:vertAlign w:val="subscript"/>
        </w:rPr>
        <w:t xml:space="preserve"> €</w:t>
      </w:r>
    </w:p>
    <w:p w14:paraId="569A249A" w14:textId="321B7234" w:rsidR="007E0C2A" w:rsidRPr="00C96A11" w:rsidRDefault="007E0C2A" w:rsidP="007E0C2A">
      <w:pPr>
        <w:spacing w:line="240" w:lineRule="exact"/>
        <w:jc w:val="center"/>
        <w:textAlignment w:val="auto"/>
        <w:rPr>
          <w:rFonts w:ascii="Verdana" w:eastAsia="Verdana" w:hAnsi="Verdana" w:cs="Verdana"/>
          <w:b/>
          <w:color w:val="00000A"/>
          <w:sz w:val="32"/>
          <w:szCs w:val="32"/>
          <w:vertAlign w:val="subscript"/>
        </w:rPr>
      </w:pPr>
    </w:p>
    <w:p w14:paraId="727B08D3" w14:textId="734F80C1" w:rsidR="007E0C2A" w:rsidRPr="00C96A11" w:rsidRDefault="007E0C2A" w:rsidP="007E0C2A">
      <w:pPr>
        <w:spacing w:line="240" w:lineRule="exact"/>
        <w:jc w:val="center"/>
        <w:textAlignment w:val="auto"/>
        <w:rPr>
          <w:rFonts w:ascii="Verdana" w:eastAsia="Verdana" w:hAnsi="Verdana" w:cs="Verdana"/>
          <w:b/>
          <w:color w:val="00000A"/>
          <w:sz w:val="32"/>
          <w:szCs w:val="32"/>
          <w:vertAlign w:val="subscript"/>
        </w:rPr>
      </w:pPr>
      <w:r w:rsidRPr="00C96A11">
        <w:rPr>
          <w:rFonts w:ascii="Verdana" w:eastAsia="Verdana" w:hAnsi="Verdana" w:cs="Verdana"/>
          <w:b/>
          <w:color w:val="00000A"/>
          <w:sz w:val="32"/>
          <w:szCs w:val="32"/>
          <w:vertAlign w:val="subscript"/>
        </w:rPr>
        <w:t xml:space="preserve">TOTAL                                                                      </w:t>
      </w:r>
      <w:r w:rsidR="00E26803">
        <w:rPr>
          <w:rFonts w:ascii="Verdana" w:eastAsia="Verdana" w:hAnsi="Verdana" w:cs="Verdana"/>
          <w:b/>
          <w:color w:val="00000A"/>
          <w:sz w:val="32"/>
          <w:szCs w:val="32"/>
          <w:vertAlign w:val="subscript"/>
        </w:rPr>
        <w:t>3630</w:t>
      </w:r>
      <w:r w:rsidRPr="00C96A11">
        <w:rPr>
          <w:rFonts w:ascii="Verdana" w:eastAsia="Verdana" w:hAnsi="Verdana" w:cs="Verdana"/>
          <w:b/>
          <w:color w:val="00000A"/>
          <w:sz w:val="32"/>
          <w:szCs w:val="32"/>
          <w:vertAlign w:val="subscript"/>
        </w:rPr>
        <w:t>.00 €</w:t>
      </w:r>
    </w:p>
    <w:p w14:paraId="750E8188" w14:textId="202FCC0F" w:rsidR="007E0C2A" w:rsidRPr="00C96A11" w:rsidRDefault="007E0C2A" w:rsidP="007E0C2A">
      <w:pPr>
        <w:spacing w:line="240" w:lineRule="exact"/>
        <w:jc w:val="center"/>
        <w:textAlignment w:val="auto"/>
        <w:rPr>
          <w:rFonts w:ascii="Verdana" w:eastAsia="Verdana" w:hAnsi="Verdana" w:cs="Verdana"/>
          <w:b/>
          <w:color w:val="00000A"/>
          <w:vertAlign w:val="subscript"/>
        </w:rPr>
      </w:pPr>
    </w:p>
    <w:p w14:paraId="488C3A6A" w14:textId="392A4956" w:rsidR="007E0C2A" w:rsidRPr="00394746" w:rsidRDefault="007E0C2A" w:rsidP="007E0C2A">
      <w:pPr>
        <w:spacing w:line="240" w:lineRule="exact"/>
        <w:textAlignment w:val="auto"/>
        <w:rPr>
          <w:rFonts w:ascii="Verdana" w:eastAsia="Verdana" w:hAnsi="Verdana" w:cs="Verdana"/>
          <w:b/>
          <w:color w:val="00000A"/>
          <w:sz w:val="28"/>
          <w:szCs w:val="28"/>
          <w:highlight w:val="yellow"/>
          <w:vertAlign w:val="subscript"/>
        </w:rPr>
      </w:pPr>
      <w:r w:rsidRPr="00394746">
        <w:rPr>
          <w:rFonts w:ascii="Verdana" w:eastAsia="Verdana" w:hAnsi="Verdana" w:cs="Verdana"/>
          <w:b/>
          <w:color w:val="00000A"/>
          <w:sz w:val="28"/>
          <w:szCs w:val="28"/>
          <w:highlight w:val="yellow"/>
          <w:vertAlign w:val="subscript"/>
        </w:rPr>
        <w:t xml:space="preserve">GARANTIE FABRICANT: </w:t>
      </w:r>
      <w:r w:rsidRPr="00394746">
        <w:rPr>
          <w:rFonts w:ascii="Verdana" w:eastAsia="Verdana" w:hAnsi="Verdana" w:cs="Verdana"/>
          <w:b/>
          <w:bCs/>
          <w:color w:val="00000A"/>
          <w:sz w:val="28"/>
          <w:szCs w:val="28"/>
          <w:highlight w:val="yellow"/>
          <w:shd w:val="clear" w:color="auto" w:fill="FFFF00"/>
          <w:vertAlign w:val="subscript"/>
        </w:rPr>
        <w:t>30 ans sur produit</w:t>
      </w:r>
      <w:r w:rsidRPr="00394746">
        <w:rPr>
          <w:rFonts w:ascii="Verdana" w:eastAsia="Verdana" w:hAnsi="Verdana" w:cs="Verdana"/>
          <w:b/>
          <w:color w:val="00000A"/>
          <w:sz w:val="28"/>
          <w:szCs w:val="28"/>
          <w:highlight w:val="yellow"/>
          <w:vertAlign w:val="subscript"/>
        </w:rPr>
        <w:t>-</w:t>
      </w:r>
    </w:p>
    <w:p w14:paraId="46A9BFA9" w14:textId="61B96F1A" w:rsidR="007E0C2A" w:rsidRPr="00C52C75" w:rsidRDefault="007E0C2A" w:rsidP="007E0C2A">
      <w:pPr>
        <w:spacing w:line="240" w:lineRule="exact"/>
        <w:textAlignment w:val="auto"/>
        <w:rPr>
          <w:sz w:val="28"/>
          <w:szCs w:val="28"/>
        </w:rPr>
      </w:pPr>
      <w:r w:rsidRPr="00394746">
        <w:rPr>
          <w:rFonts w:ascii="Verdana" w:eastAsia="Verdana" w:hAnsi="Verdana" w:cs="Verdana"/>
          <w:b/>
          <w:color w:val="00000A"/>
          <w:sz w:val="28"/>
          <w:szCs w:val="28"/>
          <w:highlight w:val="yellow"/>
          <w:vertAlign w:val="subscript"/>
        </w:rPr>
        <w:t>FABRICATION FRANCAISE Consommation : 0 watt</w:t>
      </w:r>
    </w:p>
    <w:p w14:paraId="792A9759" w14:textId="0FD1F11E" w:rsidR="007E0C2A" w:rsidRDefault="007E0C2A" w:rsidP="007E0C2A">
      <w:pPr>
        <w:pStyle w:val="Standard"/>
        <w:spacing w:line="240" w:lineRule="exact"/>
        <w:jc w:val="both"/>
        <w:rPr>
          <w:rFonts w:ascii="Verdana" w:eastAsia="Verdana" w:hAnsi="Verdana" w:cs="Verdana"/>
          <w:b/>
          <w:color w:val="FF0000"/>
          <w:sz w:val="28"/>
          <w:szCs w:val="28"/>
          <w:vertAlign w:val="subscript"/>
        </w:rPr>
      </w:pPr>
      <w:r>
        <w:rPr>
          <w:rFonts w:ascii="Verdana" w:eastAsia="Verdana" w:hAnsi="Verdana" w:cs="Verdana"/>
          <w:b/>
          <w:color w:val="FF0000"/>
          <w:sz w:val="28"/>
          <w:szCs w:val="28"/>
          <w:vertAlign w:val="subscript"/>
        </w:rPr>
        <w:t>GARANTIE RESULTAT : Mesures de poids d'eau effectuées à l'installation. Si les mesures effectuées 12 mois après la mise en place de l'appareil n'ont pas baissé, la Société DAMEZ HUMIDITE CONSEIL, s'engage à reprendre l'appareil sur la base HT - 10% sous réserves du bon respect de la procédure d'assèchement.</w:t>
      </w:r>
    </w:p>
    <w:p w14:paraId="71FD332E" w14:textId="46B1EDA2" w:rsidR="007E0C2A" w:rsidRDefault="007E0C2A" w:rsidP="007E0C2A">
      <w:pPr>
        <w:pStyle w:val="Standard"/>
        <w:spacing w:line="240" w:lineRule="exact"/>
        <w:jc w:val="both"/>
      </w:pPr>
      <w:r>
        <w:rPr>
          <w:rFonts w:ascii="Verdana" w:eastAsia="Verdana" w:hAnsi="Verdana" w:cs="Verdana"/>
          <w:b/>
          <w:color w:val="4BACC6"/>
          <w:sz w:val="28"/>
          <w:szCs w:val="28"/>
          <w:vertAlign w:val="subscript"/>
        </w:rPr>
        <w:t>PROCEDURE :</w:t>
      </w:r>
      <w:r>
        <w:rPr>
          <w:rFonts w:ascii="Verdana" w:eastAsia="Verdana" w:hAnsi="Verdana" w:cs="Verdana"/>
          <w:color w:val="4BACC6"/>
          <w:sz w:val="28"/>
          <w:szCs w:val="28"/>
          <w:vertAlign w:val="subscript"/>
        </w:rPr>
        <w:t xml:space="preserve"> L'assèchement géomagnétique a pour vocation de stopper la remontée capillaire, nous n'aurons plus d'approvisionnement d'humidité venant du sous-sol. L'assèchement des murs s'effectuera par l'évaporation de l'humidité contenue dans celui-ci depuis des décennies.</w:t>
      </w:r>
    </w:p>
    <w:p w14:paraId="19A163AC" w14:textId="526D03CD" w:rsidR="007E0C2A" w:rsidRDefault="007E0C2A" w:rsidP="007E0C2A">
      <w:pPr>
        <w:pStyle w:val="Standard"/>
        <w:spacing w:line="240" w:lineRule="exact"/>
        <w:jc w:val="both"/>
      </w:pPr>
      <w:r>
        <w:rPr>
          <w:rFonts w:ascii="Verdana" w:eastAsia="Verdana" w:hAnsi="Verdana" w:cs="Verdana"/>
          <w:b/>
          <w:color w:val="00000A"/>
          <w:sz w:val="28"/>
          <w:szCs w:val="28"/>
          <w:vertAlign w:val="subscript"/>
        </w:rPr>
        <w:t xml:space="preserve">SERVICES : </w:t>
      </w:r>
      <w:r>
        <w:rPr>
          <w:rFonts w:ascii="Verdana" w:eastAsia="Verdana" w:hAnsi="Verdana" w:cs="Verdana"/>
          <w:color w:val="00000A"/>
          <w:sz w:val="28"/>
          <w:szCs w:val="28"/>
          <w:vertAlign w:val="subscript"/>
        </w:rPr>
        <w:t>mesures du poids d'eau dans les murs, rapport à la pose et 12 mois plus tard.</w:t>
      </w:r>
    </w:p>
    <w:p w14:paraId="5F798FFB" w14:textId="1F391E35" w:rsidR="007E0C2A" w:rsidRDefault="007E0C2A" w:rsidP="007E0C2A">
      <w:pPr>
        <w:pStyle w:val="Standard"/>
        <w:spacing w:line="240" w:lineRule="exact"/>
        <w:jc w:val="both"/>
      </w:pPr>
      <w:r>
        <w:rPr>
          <w:rFonts w:ascii="Verdana" w:eastAsia="Verdana" w:hAnsi="Verdana" w:cs="Verdana"/>
          <w:b/>
          <w:color w:val="00000A"/>
          <w:sz w:val="28"/>
          <w:szCs w:val="28"/>
          <w:vertAlign w:val="subscript"/>
        </w:rPr>
        <w:t>DELAI :</w:t>
      </w:r>
      <w:r>
        <w:rPr>
          <w:rFonts w:ascii="Verdana" w:eastAsia="Verdana" w:hAnsi="Verdana" w:cs="Verdana"/>
          <w:color w:val="00000A"/>
          <w:sz w:val="28"/>
          <w:szCs w:val="28"/>
          <w:vertAlign w:val="subscript"/>
        </w:rPr>
        <w:t xml:space="preserve"> 8 à 10 jours à réception de commande.</w:t>
      </w:r>
    </w:p>
    <w:p w14:paraId="5595697F" w14:textId="77777777" w:rsidR="007E0C2A" w:rsidRDefault="007E0C2A" w:rsidP="007E0C2A">
      <w:pPr>
        <w:pStyle w:val="Standard"/>
        <w:spacing w:line="240" w:lineRule="exact"/>
        <w:jc w:val="both"/>
        <w:rPr>
          <w:rFonts w:ascii="Verdana" w:eastAsia="Verdana" w:hAnsi="Verdana" w:cs="Verdana"/>
          <w:color w:val="00000A"/>
          <w:sz w:val="28"/>
          <w:szCs w:val="28"/>
          <w:vertAlign w:val="subscript"/>
        </w:rPr>
      </w:pPr>
    </w:p>
    <w:p w14:paraId="5FFD1AC1" w14:textId="7D3E5460" w:rsidR="007E0C2A" w:rsidRDefault="007E0C2A" w:rsidP="007E0C2A">
      <w:pPr>
        <w:pStyle w:val="Standard"/>
        <w:spacing w:line="240" w:lineRule="exact"/>
        <w:jc w:val="both"/>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Pour acceptation du devis, nous retourner un exemplaire signé et un acompte de 50% (solde réglé à la pose).</w:t>
      </w:r>
    </w:p>
    <w:p w14:paraId="0BF8545B" w14:textId="3D7F1189" w:rsidR="007E0C2A" w:rsidRDefault="007E0C2A" w:rsidP="007E0C2A">
      <w:pPr>
        <w:pStyle w:val="Standard"/>
        <w:spacing w:line="240" w:lineRule="exact"/>
        <w:jc w:val="both"/>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 xml:space="preserve">                                                                 Bon pour accord le :</w:t>
      </w:r>
    </w:p>
    <w:p w14:paraId="50C8CC4C" w14:textId="5459E004" w:rsidR="007E0C2A" w:rsidRDefault="007E0C2A" w:rsidP="007E0C2A">
      <w:pPr>
        <w:pStyle w:val="Standard"/>
        <w:spacing w:line="240"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 xml:space="preserve">                                                                 Signature du client :</w:t>
      </w:r>
    </w:p>
    <w:p w14:paraId="42526403" w14:textId="3777CC12" w:rsidR="007E0C2A" w:rsidRDefault="007E0C2A" w:rsidP="007E0C2A">
      <w:pPr>
        <w:pStyle w:val="Standard"/>
        <w:spacing w:line="240" w:lineRule="exact"/>
        <w:rPr>
          <w:rFonts w:ascii="Verdana" w:eastAsia="Verdana" w:hAnsi="Verdana" w:cs="Verdana"/>
          <w:color w:val="004DBB"/>
          <w:sz w:val="28"/>
          <w:szCs w:val="28"/>
          <w:vertAlign w:val="subscript"/>
        </w:rPr>
      </w:pPr>
    </w:p>
    <w:p w14:paraId="6DD3B036" w14:textId="77777777" w:rsidR="007E0C2A" w:rsidRDefault="007E0C2A" w:rsidP="007E0C2A">
      <w:pPr>
        <w:pStyle w:val="Standard"/>
        <w:spacing w:line="240" w:lineRule="exact"/>
        <w:rPr>
          <w:rFonts w:ascii="Verdana" w:eastAsia="Verdana" w:hAnsi="Verdana" w:cs="Verdana"/>
          <w:color w:val="004DBB"/>
          <w:sz w:val="18"/>
          <w:vertAlign w:val="subscript"/>
        </w:rPr>
      </w:pPr>
    </w:p>
    <w:p w14:paraId="6D1C01BF" w14:textId="77777777" w:rsidR="007E0C2A" w:rsidRDefault="007E0C2A" w:rsidP="007E0C2A">
      <w:pPr>
        <w:pStyle w:val="Standard"/>
        <w:spacing w:line="240" w:lineRule="exact"/>
        <w:rPr>
          <w:rFonts w:ascii="Verdana" w:eastAsia="Verdana" w:hAnsi="Verdana" w:cs="Verdana"/>
          <w:color w:val="004DBB"/>
          <w:sz w:val="18"/>
          <w:vertAlign w:val="subscript"/>
        </w:rPr>
      </w:pPr>
    </w:p>
    <w:p w14:paraId="667BFF96" w14:textId="4C0B66D1" w:rsidR="007E0C2A" w:rsidRDefault="007E0C2A" w:rsidP="007E0C2A">
      <w:pPr>
        <w:pStyle w:val="Standard"/>
        <w:spacing w:line="240" w:lineRule="exact"/>
        <w:rPr>
          <w:rFonts w:ascii="Verdana" w:eastAsia="Verdana" w:hAnsi="Verdana" w:cs="Verdana"/>
          <w:color w:val="004DBB"/>
          <w:sz w:val="18"/>
          <w:vertAlign w:val="subscript"/>
        </w:rPr>
      </w:pPr>
    </w:p>
    <w:p w14:paraId="3E08F96E" w14:textId="0077797A" w:rsidR="007E0C2A" w:rsidRDefault="007E0C2A" w:rsidP="007E0C2A">
      <w:pPr>
        <w:pStyle w:val="Standard"/>
        <w:spacing w:line="240" w:lineRule="exact"/>
        <w:rPr>
          <w:rFonts w:ascii="Verdana" w:eastAsia="Verdana" w:hAnsi="Verdana" w:cs="Verdana"/>
          <w:color w:val="004DBB"/>
          <w:sz w:val="18"/>
          <w:vertAlign w:val="subscript"/>
        </w:rPr>
      </w:pPr>
    </w:p>
    <w:p w14:paraId="7955C5ED" w14:textId="5E915DD9" w:rsidR="007E0C2A" w:rsidRDefault="007E0C2A" w:rsidP="007E0C2A">
      <w:pPr>
        <w:pStyle w:val="Standard"/>
        <w:spacing w:line="240" w:lineRule="exact"/>
        <w:rPr>
          <w:rFonts w:ascii="Verdana" w:eastAsia="Verdana" w:hAnsi="Verdana" w:cs="Verdana"/>
          <w:color w:val="004DBB"/>
          <w:sz w:val="18"/>
          <w:vertAlign w:val="subscript"/>
        </w:rPr>
      </w:pPr>
    </w:p>
    <w:p w14:paraId="6A97148C" w14:textId="03180ADD" w:rsidR="007E0C2A" w:rsidRDefault="007E0C2A" w:rsidP="007E0C2A">
      <w:pPr>
        <w:pStyle w:val="Standard"/>
        <w:spacing w:line="240" w:lineRule="exact"/>
        <w:rPr>
          <w:rFonts w:ascii="Verdana" w:eastAsia="Verdana" w:hAnsi="Verdana" w:cs="Verdana"/>
          <w:color w:val="004DBB"/>
          <w:sz w:val="18"/>
          <w:vertAlign w:val="subscript"/>
        </w:rPr>
      </w:pPr>
    </w:p>
    <w:p w14:paraId="40FC3E03" w14:textId="77777777" w:rsidR="007E0C2A" w:rsidRDefault="007E0C2A" w:rsidP="007E0C2A">
      <w:pPr>
        <w:pStyle w:val="Standard"/>
        <w:spacing w:line="240" w:lineRule="exact"/>
        <w:rPr>
          <w:rFonts w:ascii="Verdana" w:eastAsia="Verdana" w:hAnsi="Verdana" w:cs="Verdana"/>
          <w:color w:val="004DBB"/>
          <w:sz w:val="18"/>
          <w:vertAlign w:val="subscript"/>
        </w:rPr>
      </w:pPr>
    </w:p>
    <w:p w14:paraId="27E3DC4C" w14:textId="77777777" w:rsidR="007E0C2A" w:rsidRDefault="007E0C2A" w:rsidP="007E0C2A">
      <w:pPr>
        <w:pStyle w:val="Standard"/>
        <w:spacing w:line="240" w:lineRule="exact"/>
        <w:jc w:val="center"/>
      </w:pPr>
      <w:r>
        <w:rPr>
          <w:rFonts w:ascii="Verdana" w:eastAsia="Verdana" w:hAnsi="Verdana" w:cs="Verdana"/>
          <w:color w:val="004DBB"/>
          <w:sz w:val="12"/>
          <w:szCs w:val="12"/>
          <w:vertAlign w:val="subscript"/>
        </w:rPr>
        <w:t>DAMEZ HUMIDITE CONSEIL 18 rue Victor HUGO 47190 AIGUILLON</w:t>
      </w:r>
    </w:p>
    <w:p w14:paraId="6B8715F7" w14:textId="77777777" w:rsidR="007E0C2A" w:rsidRDefault="007E0C2A" w:rsidP="007E0C2A">
      <w:pPr>
        <w:pStyle w:val="Standard"/>
        <w:spacing w:line="240" w:lineRule="exact"/>
        <w:jc w:val="center"/>
      </w:pPr>
      <w:r>
        <w:rPr>
          <w:rFonts w:ascii="Verdana" w:eastAsia="Verdana" w:hAnsi="Verdana" w:cs="Verdana"/>
          <w:color w:val="004DBB"/>
          <w:sz w:val="12"/>
          <w:szCs w:val="12"/>
          <w:vertAlign w:val="subscript"/>
        </w:rPr>
        <w:t>SIRET: 419 323 886 00046   TEL: 06.01.63.74.72   Mail:damezhumiditeconseil@gmail.com</w:t>
      </w:r>
    </w:p>
    <w:p w14:paraId="38629413" w14:textId="77777777" w:rsidR="007E0C2A" w:rsidRDefault="007E0C2A" w:rsidP="007E0C2A">
      <w:pPr>
        <w:pStyle w:val="Standard"/>
        <w:spacing w:line="240" w:lineRule="exact"/>
        <w:ind w:left="567"/>
        <w:jc w:val="center"/>
        <w:rPr>
          <w:rFonts w:ascii="Verdana" w:eastAsia="Verdana" w:hAnsi="Verdana" w:cs="Verdana"/>
          <w:b/>
          <w:color w:val="365F91"/>
          <w:sz w:val="22"/>
          <w:vertAlign w:val="subscript"/>
        </w:rPr>
      </w:pPr>
    </w:p>
    <w:p w14:paraId="38D773BF" w14:textId="77777777" w:rsidR="007E0C2A" w:rsidRDefault="007E0C2A" w:rsidP="007E0C2A">
      <w:pPr>
        <w:pStyle w:val="Standard"/>
        <w:spacing w:line="240" w:lineRule="exact"/>
        <w:ind w:left="567"/>
        <w:rPr>
          <w:rFonts w:ascii="Verdana" w:eastAsia="Verdana" w:hAnsi="Verdana" w:cs="Verdana"/>
          <w:b/>
          <w:color w:val="365F91"/>
          <w:sz w:val="22"/>
          <w:vertAlign w:val="subscript"/>
        </w:rPr>
      </w:pPr>
    </w:p>
    <w:p w14:paraId="51C6CBF7" w14:textId="77777777" w:rsidR="00C40909" w:rsidRDefault="00C40909">
      <w:pPr>
        <w:pStyle w:val="Standard"/>
        <w:spacing w:line="240" w:lineRule="exact"/>
        <w:rPr>
          <w:rFonts w:ascii="Verdana" w:eastAsia="Verdana" w:hAnsi="Verdana" w:cs="Verdana"/>
          <w:color w:val="004DBB"/>
          <w:sz w:val="18"/>
          <w:vertAlign w:val="subscript"/>
        </w:rPr>
      </w:pPr>
    </w:p>
    <w:p w14:paraId="51C6CBF8" w14:textId="0C05E568" w:rsidR="00C40909" w:rsidRDefault="00C40909">
      <w:pPr>
        <w:pStyle w:val="Standard"/>
        <w:spacing w:line="240" w:lineRule="exact"/>
        <w:rPr>
          <w:rFonts w:ascii="Verdana" w:eastAsia="Verdana" w:hAnsi="Verdana" w:cs="Verdana"/>
          <w:color w:val="004DBB"/>
          <w:sz w:val="18"/>
          <w:vertAlign w:val="subscript"/>
        </w:rPr>
      </w:pPr>
    </w:p>
    <w:p w14:paraId="51C6CBF9" w14:textId="593E7622" w:rsidR="00C40909" w:rsidRDefault="000723D3">
      <w:pPr>
        <w:pStyle w:val="Standard"/>
        <w:spacing w:line="240" w:lineRule="exact"/>
        <w:rPr>
          <w:rFonts w:ascii="Verdana" w:eastAsia="Verdana" w:hAnsi="Verdana" w:cs="Verdana"/>
          <w:color w:val="004DBB"/>
          <w:sz w:val="18"/>
          <w:vertAlign w:val="subscript"/>
        </w:rPr>
      </w:pPr>
      <w:r>
        <w:rPr>
          <w:rFonts w:ascii="Verdana" w:eastAsia="Verdana" w:hAnsi="Verdana" w:cs="Verdana"/>
          <w:noProof/>
          <w:color w:val="004DBB"/>
          <w:sz w:val="12"/>
          <w:szCs w:val="12"/>
          <w:vertAlign w:val="subscript"/>
        </w:rPr>
        <w:drawing>
          <wp:anchor distT="0" distB="0" distL="114300" distR="114300" simplePos="0" relativeHeight="251677696" behindDoc="0" locked="0" layoutInCell="1" allowOverlap="1" wp14:anchorId="6DB27E87" wp14:editId="1557807F">
            <wp:simplePos x="0" y="0"/>
            <wp:positionH relativeFrom="margin">
              <wp:posOffset>1510665</wp:posOffset>
            </wp:positionH>
            <wp:positionV relativeFrom="page">
              <wp:posOffset>1051560</wp:posOffset>
            </wp:positionV>
            <wp:extent cx="3863340" cy="1188720"/>
            <wp:effectExtent l="0" t="0" r="3810" b="0"/>
            <wp:wrapTopAndBottom/>
            <wp:docPr id="232654222" name="image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863340" cy="118872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51C6CBFA" w14:textId="3C0A418C" w:rsidR="00C40909" w:rsidRDefault="00C40909">
      <w:pPr>
        <w:pStyle w:val="Standard"/>
        <w:spacing w:line="240" w:lineRule="exact"/>
        <w:rPr>
          <w:rFonts w:ascii="Verdana" w:eastAsia="Verdana" w:hAnsi="Verdana" w:cs="Verdana"/>
          <w:color w:val="004DBB"/>
          <w:sz w:val="18"/>
          <w:vertAlign w:val="subscript"/>
        </w:rPr>
      </w:pPr>
    </w:p>
    <w:p w14:paraId="51C6CC08" w14:textId="77777777" w:rsidR="00C40909" w:rsidRDefault="00C40909" w:rsidP="000723D3">
      <w:pPr>
        <w:pStyle w:val="Standard"/>
        <w:spacing w:line="240" w:lineRule="exact"/>
        <w:rPr>
          <w:rFonts w:ascii="Verdana" w:eastAsia="Verdana" w:hAnsi="Verdana" w:cs="Verdana"/>
          <w:b/>
          <w:color w:val="0000CC"/>
          <w:sz w:val="30"/>
          <w:szCs w:val="30"/>
          <w:vertAlign w:val="subscript"/>
        </w:rPr>
      </w:pPr>
    </w:p>
    <w:p w14:paraId="51C6CC09" w14:textId="77777777" w:rsidR="00C40909" w:rsidRDefault="00C40909">
      <w:pPr>
        <w:pStyle w:val="Standard"/>
        <w:spacing w:line="240" w:lineRule="exact"/>
        <w:ind w:left="567"/>
        <w:jc w:val="center"/>
      </w:pPr>
    </w:p>
    <w:p w14:paraId="51C6CC0A" w14:textId="77777777" w:rsidR="00C40909" w:rsidRDefault="00C40909">
      <w:pPr>
        <w:pStyle w:val="Standard"/>
        <w:spacing w:line="240" w:lineRule="exact"/>
        <w:ind w:left="567"/>
        <w:jc w:val="center"/>
        <w:rPr>
          <w:rFonts w:ascii="Verdana" w:eastAsia="Verdana" w:hAnsi="Verdana" w:cs="Verdana"/>
          <w:b/>
          <w:color w:val="0000CC"/>
          <w:sz w:val="30"/>
          <w:szCs w:val="30"/>
          <w:vertAlign w:val="subscript"/>
        </w:rPr>
      </w:pPr>
    </w:p>
    <w:p w14:paraId="51C6CC0B" w14:textId="77777777" w:rsidR="00C40909" w:rsidRDefault="00B90F43">
      <w:pPr>
        <w:pStyle w:val="Standard"/>
        <w:spacing w:line="240" w:lineRule="exact"/>
        <w:ind w:left="567"/>
        <w:jc w:val="center"/>
        <w:rPr>
          <w:rFonts w:ascii="Verdana" w:eastAsia="Verdana" w:hAnsi="Verdana" w:cs="Verdana"/>
          <w:b/>
          <w:color w:val="0000CC"/>
          <w:sz w:val="32"/>
          <w:szCs w:val="32"/>
          <w:vertAlign w:val="subscript"/>
        </w:rPr>
      </w:pPr>
      <w:r>
        <w:rPr>
          <w:rFonts w:ascii="Verdana" w:eastAsia="Verdana" w:hAnsi="Verdana" w:cs="Verdana"/>
          <w:b/>
          <w:color w:val="0000CC"/>
          <w:sz w:val="32"/>
          <w:szCs w:val="32"/>
          <w:vertAlign w:val="subscript"/>
        </w:rPr>
        <w:t>Mon entreprise</w:t>
      </w:r>
    </w:p>
    <w:p w14:paraId="51C6CC0C" w14:textId="77777777" w:rsidR="00C40909" w:rsidRDefault="00C40909">
      <w:pPr>
        <w:pStyle w:val="Standard"/>
        <w:spacing w:line="240" w:lineRule="exact"/>
        <w:ind w:left="567"/>
        <w:rPr>
          <w:rFonts w:ascii="Verdana" w:eastAsia="Verdana" w:hAnsi="Verdana" w:cs="Verdana"/>
          <w:b/>
          <w:color w:val="365F91"/>
          <w:sz w:val="28"/>
          <w:szCs w:val="28"/>
          <w:vertAlign w:val="subscript"/>
        </w:rPr>
      </w:pPr>
    </w:p>
    <w:p w14:paraId="51C6CC0D" w14:textId="77777777" w:rsidR="00C40909" w:rsidRDefault="00C40909">
      <w:pPr>
        <w:pStyle w:val="Standard"/>
        <w:spacing w:line="240" w:lineRule="exact"/>
        <w:ind w:left="567"/>
        <w:rPr>
          <w:rFonts w:ascii="Verdana" w:eastAsia="Verdana" w:hAnsi="Verdana" w:cs="Verdana"/>
          <w:b/>
          <w:color w:val="007826"/>
          <w:sz w:val="28"/>
          <w:szCs w:val="28"/>
          <w:vertAlign w:val="subscript"/>
        </w:rPr>
      </w:pPr>
    </w:p>
    <w:p w14:paraId="51C6CC0E" w14:textId="77777777" w:rsidR="00C40909" w:rsidRDefault="00B90F43">
      <w:pPr>
        <w:pStyle w:val="Standard"/>
        <w:spacing w:line="240" w:lineRule="exact"/>
        <w:ind w:left="567"/>
        <w:jc w:val="both"/>
      </w:pPr>
      <w:r>
        <w:rPr>
          <w:rFonts w:ascii="Verdana" w:eastAsia="Verdana" w:hAnsi="Verdana" w:cs="Verdana"/>
          <w:b/>
          <w:color w:val="007826"/>
          <w:sz w:val="32"/>
          <w:szCs w:val="32"/>
          <w:vertAlign w:val="subscript"/>
        </w:rPr>
        <w:t>Damez Humidité Conseil</w:t>
      </w:r>
      <w:r>
        <w:rPr>
          <w:rFonts w:ascii="Verdana" w:eastAsia="Verdana" w:hAnsi="Verdana" w:cs="Verdana"/>
          <w:b/>
          <w:color w:val="365F91"/>
          <w:sz w:val="32"/>
          <w:szCs w:val="32"/>
          <w:vertAlign w:val="subscript"/>
        </w:rPr>
        <w:t xml:space="preserve"> </w:t>
      </w:r>
      <w:r>
        <w:rPr>
          <w:rFonts w:ascii="Verdana" w:eastAsia="Verdana" w:hAnsi="Verdana" w:cs="Verdana"/>
          <w:color w:val="00000A"/>
          <w:sz w:val="32"/>
          <w:szCs w:val="32"/>
          <w:vertAlign w:val="subscript"/>
        </w:rPr>
        <w:t>est une entreprise spécialisée dans le traitement des pathologies du bâtiment occasionnées par la présence d’humidité.</w:t>
      </w:r>
    </w:p>
    <w:p w14:paraId="51C6CC0F" w14:textId="77777777" w:rsidR="00C40909" w:rsidRDefault="00C40909">
      <w:pPr>
        <w:pStyle w:val="Standard"/>
        <w:spacing w:line="240" w:lineRule="exact"/>
        <w:ind w:left="567"/>
        <w:jc w:val="both"/>
        <w:rPr>
          <w:rFonts w:ascii="Verdana" w:eastAsia="Verdana" w:hAnsi="Verdana" w:cs="Verdana"/>
          <w:color w:val="00000A"/>
          <w:sz w:val="32"/>
          <w:szCs w:val="32"/>
          <w:vertAlign w:val="subscript"/>
        </w:rPr>
      </w:pPr>
    </w:p>
    <w:p w14:paraId="51C6CC10" w14:textId="77777777" w:rsidR="00C40909" w:rsidRDefault="00B90F43">
      <w:pPr>
        <w:pStyle w:val="Standard"/>
        <w:spacing w:line="240" w:lineRule="exact"/>
        <w:ind w:left="567"/>
        <w:jc w:val="both"/>
        <w:rPr>
          <w:rFonts w:ascii="Verdana" w:eastAsia="Verdana" w:hAnsi="Verdana" w:cs="Verdana"/>
          <w:color w:val="00000A"/>
          <w:sz w:val="32"/>
          <w:szCs w:val="32"/>
          <w:vertAlign w:val="subscript"/>
        </w:rPr>
      </w:pPr>
      <w:r>
        <w:rPr>
          <w:rFonts w:ascii="Verdana" w:eastAsia="Verdana" w:hAnsi="Verdana" w:cs="Verdana"/>
          <w:color w:val="00000A"/>
          <w:sz w:val="32"/>
          <w:szCs w:val="32"/>
          <w:vertAlign w:val="subscript"/>
        </w:rPr>
        <w:t>Je vous propose une gamme de produits écologiques et efficaces.</w:t>
      </w:r>
    </w:p>
    <w:p w14:paraId="51C6CC11" w14:textId="77777777" w:rsidR="00C40909" w:rsidRDefault="00C40909">
      <w:pPr>
        <w:pStyle w:val="Standard"/>
        <w:spacing w:line="240" w:lineRule="exact"/>
        <w:ind w:left="567"/>
        <w:jc w:val="both"/>
        <w:rPr>
          <w:rFonts w:ascii="Verdana" w:eastAsia="Verdana" w:hAnsi="Verdana" w:cs="Verdana"/>
          <w:b/>
          <w:color w:val="00000A"/>
          <w:sz w:val="32"/>
          <w:szCs w:val="32"/>
          <w:vertAlign w:val="subscript"/>
        </w:rPr>
      </w:pPr>
    </w:p>
    <w:p w14:paraId="51C6CC12" w14:textId="61C2CD7F" w:rsidR="00C40909" w:rsidRDefault="00B90F43">
      <w:pPr>
        <w:pStyle w:val="Standard"/>
        <w:spacing w:line="240" w:lineRule="exact"/>
        <w:ind w:left="567"/>
        <w:jc w:val="both"/>
      </w:pPr>
      <w:r>
        <w:rPr>
          <w:rFonts w:ascii="Verdana" w:eastAsia="Verdana" w:hAnsi="Verdana" w:cs="Verdana"/>
          <w:b/>
          <w:color w:val="007826"/>
          <w:sz w:val="32"/>
          <w:szCs w:val="32"/>
          <w:vertAlign w:val="subscript"/>
        </w:rPr>
        <w:t xml:space="preserve">Dans le milieu de l’humidité depuis </w:t>
      </w:r>
      <w:r w:rsidR="000723D3">
        <w:rPr>
          <w:rFonts w:ascii="Verdana" w:eastAsia="Verdana" w:hAnsi="Verdana" w:cs="Verdana"/>
          <w:b/>
          <w:color w:val="007826"/>
          <w:sz w:val="32"/>
          <w:szCs w:val="32"/>
          <w:vertAlign w:val="subscript"/>
        </w:rPr>
        <w:t xml:space="preserve">vingt-cinq </w:t>
      </w:r>
      <w:r>
        <w:rPr>
          <w:rFonts w:ascii="Verdana" w:eastAsia="Verdana" w:hAnsi="Verdana" w:cs="Verdana"/>
          <w:b/>
          <w:color w:val="007826"/>
          <w:sz w:val="32"/>
          <w:szCs w:val="32"/>
          <w:vertAlign w:val="subscript"/>
        </w:rPr>
        <w:t>ans</w:t>
      </w:r>
      <w:r>
        <w:rPr>
          <w:rFonts w:ascii="Verdana" w:eastAsia="Verdana" w:hAnsi="Verdana" w:cs="Verdana"/>
          <w:color w:val="007826"/>
          <w:sz w:val="32"/>
          <w:szCs w:val="32"/>
          <w:vertAlign w:val="subscript"/>
        </w:rPr>
        <w:t>,</w:t>
      </w:r>
      <w:r>
        <w:rPr>
          <w:rFonts w:ascii="Verdana" w:eastAsia="Verdana" w:hAnsi="Verdana" w:cs="Verdana"/>
          <w:color w:val="00000A"/>
          <w:sz w:val="32"/>
          <w:szCs w:val="32"/>
          <w:vertAlign w:val="subscript"/>
        </w:rPr>
        <w:t xml:space="preserve"> je vous apporte les solutions adaptées aux diverses configurations. Je recherche pour vous les systèmes économiques, innovants, efficaces et définitifs.</w:t>
      </w:r>
    </w:p>
    <w:p w14:paraId="51C6CC13" w14:textId="77777777" w:rsidR="00C40909" w:rsidRDefault="00C40909">
      <w:pPr>
        <w:pStyle w:val="Standard"/>
        <w:spacing w:line="240" w:lineRule="exact"/>
        <w:ind w:left="567"/>
        <w:jc w:val="both"/>
        <w:rPr>
          <w:rFonts w:ascii="Verdana" w:eastAsia="Verdana" w:hAnsi="Verdana" w:cs="Verdana"/>
          <w:color w:val="00000A"/>
          <w:sz w:val="32"/>
          <w:szCs w:val="32"/>
          <w:vertAlign w:val="subscript"/>
        </w:rPr>
      </w:pPr>
    </w:p>
    <w:p w14:paraId="51C6CC14" w14:textId="77777777" w:rsidR="00C40909" w:rsidRDefault="00C40909">
      <w:pPr>
        <w:pStyle w:val="Standard"/>
        <w:spacing w:line="240" w:lineRule="exact"/>
        <w:ind w:left="567"/>
        <w:jc w:val="both"/>
        <w:rPr>
          <w:rFonts w:ascii="Verdana" w:eastAsia="Verdana" w:hAnsi="Verdana" w:cs="Verdana"/>
          <w:color w:val="00000A"/>
          <w:sz w:val="32"/>
          <w:szCs w:val="32"/>
          <w:vertAlign w:val="subscript"/>
        </w:rPr>
      </w:pPr>
    </w:p>
    <w:p w14:paraId="51C6CC15" w14:textId="77777777" w:rsidR="00C40909" w:rsidRDefault="00B90F43">
      <w:pPr>
        <w:pStyle w:val="Standard"/>
        <w:spacing w:line="240" w:lineRule="exact"/>
        <w:ind w:left="567"/>
        <w:jc w:val="both"/>
      </w:pPr>
      <w:r>
        <w:rPr>
          <w:rFonts w:ascii="Verdana" w:eastAsia="Verdana" w:hAnsi="Verdana" w:cs="Verdana"/>
          <w:b/>
          <w:color w:val="007826"/>
          <w:sz w:val="32"/>
          <w:szCs w:val="32"/>
          <w:vertAlign w:val="subscript"/>
        </w:rPr>
        <w:t>Damez Humidité Conseil</w:t>
      </w:r>
      <w:r>
        <w:rPr>
          <w:rFonts w:ascii="Verdana" w:eastAsia="Verdana" w:hAnsi="Verdana" w:cs="Verdana"/>
          <w:b/>
          <w:color w:val="00000A"/>
          <w:sz w:val="32"/>
          <w:szCs w:val="32"/>
          <w:vertAlign w:val="subscript"/>
        </w:rPr>
        <w:t xml:space="preserve"> est une équipe restreinte, pas de sous-traitance et ma présence sur chaque chantier.</w:t>
      </w:r>
    </w:p>
    <w:p w14:paraId="51C6CC16" w14:textId="77777777" w:rsidR="00C40909" w:rsidRDefault="00C40909">
      <w:pPr>
        <w:pStyle w:val="Standard"/>
        <w:spacing w:line="240" w:lineRule="exact"/>
        <w:ind w:left="567"/>
        <w:jc w:val="both"/>
        <w:rPr>
          <w:rFonts w:ascii="Verdana" w:eastAsia="Verdana" w:hAnsi="Verdana" w:cs="Verdana"/>
          <w:b/>
          <w:color w:val="00000A"/>
          <w:sz w:val="32"/>
          <w:szCs w:val="32"/>
          <w:vertAlign w:val="subscript"/>
        </w:rPr>
      </w:pPr>
    </w:p>
    <w:p w14:paraId="51C6CC17" w14:textId="77777777" w:rsidR="00C40909" w:rsidRDefault="00B90F43">
      <w:pPr>
        <w:pStyle w:val="Standard"/>
        <w:spacing w:line="240" w:lineRule="exact"/>
        <w:ind w:left="567"/>
        <w:jc w:val="both"/>
      </w:pPr>
      <w:r>
        <w:rPr>
          <w:rFonts w:ascii="Verdana" w:eastAsia="Verdana" w:hAnsi="Verdana" w:cs="Verdana"/>
          <w:b/>
          <w:color w:val="007826"/>
          <w:sz w:val="32"/>
          <w:szCs w:val="32"/>
          <w:vertAlign w:val="subscript"/>
        </w:rPr>
        <w:t>Damez Humidité Conseil</w:t>
      </w:r>
      <w:r>
        <w:rPr>
          <w:rFonts w:ascii="Verdana" w:eastAsia="Verdana" w:hAnsi="Verdana" w:cs="Verdana"/>
          <w:b/>
          <w:color w:val="00000A"/>
          <w:sz w:val="32"/>
          <w:szCs w:val="32"/>
          <w:vertAlign w:val="subscript"/>
        </w:rPr>
        <w:t xml:space="preserve"> </w:t>
      </w:r>
      <w:r>
        <w:rPr>
          <w:rFonts w:ascii="Verdana" w:eastAsia="Verdana" w:hAnsi="Verdana" w:cs="Verdana"/>
          <w:color w:val="00000A"/>
          <w:sz w:val="32"/>
          <w:szCs w:val="32"/>
          <w:vertAlign w:val="subscript"/>
        </w:rPr>
        <w:t>ce sont des produits garantis, certifiés et qui ont fait leurs preuves.</w:t>
      </w:r>
    </w:p>
    <w:p w14:paraId="51C6CC18" w14:textId="77777777" w:rsidR="00C40909" w:rsidRDefault="00C40909">
      <w:pPr>
        <w:pStyle w:val="Standard"/>
        <w:spacing w:line="240" w:lineRule="exact"/>
        <w:ind w:left="567"/>
        <w:rPr>
          <w:rFonts w:ascii="Verdana" w:eastAsia="Verdana" w:hAnsi="Verdana" w:cs="Verdana"/>
          <w:color w:val="0000CC"/>
          <w:sz w:val="32"/>
          <w:szCs w:val="32"/>
          <w:vertAlign w:val="subscript"/>
        </w:rPr>
      </w:pPr>
    </w:p>
    <w:p w14:paraId="51C6CC19" w14:textId="77777777" w:rsidR="00C40909" w:rsidRDefault="00B90F43">
      <w:pPr>
        <w:pStyle w:val="Standard"/>
        <w:spacing w:line="240" w:lineRule="exact"/>
        <w:jc w:val="center"/>
        <w:rPr>
          <w:rFonts w:ascii="Verdana" w:eastAsia="Verdana" w:hAnsi="Verdana" w:cs="Verdana"/>
          <w:b/>
          <w:color w:val="0000CC"/>
          <w:sz w:val="28"/>
          <w:vertAlign w:val="subscript"/>
        </w:rPr>
      </w:pPr>
      <w:r>
        <w:rPr>
          <w:rFonts w:ascii="Verdana" w:eastAsia="Verdana" w:hAnsi="Verdana" w:cs="Verdana"/>
          <w:b/>
          <w:color w:val="0000CC"/>
          <w:sz w:val="28"/>
          <w:vertAlign w:val="subscript"/>
        </w:rPr>
        <w:t>Damez Michel expert OOREKA</w:t>
      </w:r>
    </w:p>
    <w:p w14:paraId="51C6CC1A" w14:textId="77777777" w:rsidR="00C40909" w:rsidRDefault="00B90F43">
      <w:pPr>
        <w:pStyle w:val="Standard"/>
        <w:spacing w:line="240" w:lineRule="exact"/>
        <w:jc w:val="center"/>
        <w:rPr>
          <w:rFonts w:ascii="Verdana" w:eastAsia="Verdana" w:hAnsi="Verdana" w:cs="Verdana"/>
          <w:b/>
          <w:color w:val="0000CC"/>
          <w:sz w:val="28"/>
          <w:vertAlign w:val="subscript"/>
        </w:rPr>
      </w:pPr>
      <w:r>
        <w:rPr>
          <w:rFonts w:ascii="Verdana" w:eastAsia="Verdana" w:hAnsi="Verdana" w:cs="Verdana"/>
          <w:b/>
          <w:color w:val="0000CC"/>
          <w:sz w:val="28"/>
          <w:vertAlign w:val="subscript"/>
        </w:rPr>
        <w:t>Diplômé du Centre d'Etudes Supérieures Industrielles (CESI)</w:t>
      </w:r>
    </w:p>
    <w:p w14:paraId="51C6CC1B" w14:textId="77777777" w:rsidR="00C40909" w:rsidRDefault="00B90F43">
      <w:pPr>
        <w:pStyle w:val="Standard"/>
        <w:spacing w:line="240" w:lineRule="exact"/>
        <w:jc w:val="center"/>
      </w:pPr>
      <w:r>
        <w:rPr>
          <w:rFonts w:ascii="Verdana" w:eastAsia="Verdana" w:hAnsi="Verdana" w:cs="Verdana"/>
          <w:b/>
          <w:noProof/>
          <w:color w:val="0000CC"/>
          <w:sz w:val="28"/>
          <w:vertAlign w:val="subscript"/>
        </w:rPr>
        <w:drawing>
          <wp:anchor distT="0" distB="0" distL="114300" distR="114300" simplePos="0" relativeHeight="3" behindDoc="0" locked="0" layoutInCell="1" allowOverlap="1" wp14:anchorId="51C6CB7D" wp14:editId="51C6CB7E">
            <wp:simplePos x="0" y="0"/>
            <wp:positionH relativeFrom="column">
              <wp:posOffset>2611800</wp:posOffset>
            </wp:positionH>
            <wp:positionV relativeFrom="paragraph">
              <wp:posOffset>164518</wp:posOffset>
            </wp:positionV>
            <wp:extent cx="1235162" cy="1137239"/>
            <wp:effectExtent l="0" t="0" r="3088" b="5761"/>
            <wp:wrapTopAndBottom/>
            <wp:docPr id="2060264971" name="image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1235162" cy="1137239"/>
                    </a:xfrm>
                    <a:prstGeom prst="rect">
                      <a:avLst/>
                    </a:prstGeom>
                    <a:noFill/>
                    <a:ln>
                      <a:noFill/>
                      <a:prstDash/>
                    </a:ln>
                  </pic:spPr>
                </pic:pic>
              </a:graphicData>
            </a:graphic>
          </wp:anchor>
        </w:drawing>
      </w:r>
      <w:r>
        <w:rPr>
          <w:rFonts w:ascii="Verdana" w:eastAsia="Verdana" w:hAnsi="Verdana" w:cs="Verdana"/>
          <w:b/>
          <w:color w:val="0000CC"/>
          <w:sz w:val="28"/>
          <w:vertAlign w:val="subscript"/>
        </w:rPr>
        <w:t>Intervenant à l’émission «LES EXPERTS»</w:t>
      </w:r>
    </w:p>
    <w:p w14:paraId="51C6CC1C" w14:textId="77777777" w:rsidR="00C40909" w:rsidRDefault="00C40909">
      <w:pPr>
        <w:pStyle w:val="Standard"/>
        <w:spacing w:line="240" w:lineRule="exact"/>
        <w:jc w:val="center"/>
        <w:rPr>
          <w:rFonts w:ascii="Verdana" w:eastAsia="Verdana" w:hAnsi="Verdana" w:cs="Verdana"/>
          <w:b/>
          <w:color w:val="0000CC"/>
          <w:sz w:val="28"/>
          <w:vertAlign w:val="subscript"/>
        </w:rPr>
      </w:pPr>
    </w:p>
    <w:p w14:paraId="51C6CC1D" w14:textId="77777777" w:rsidR="00C40909" w:rsidRDefault="00B90F43">
      <w:pPr>
        <w:pStyle w:val="Standard"/>
        <w:spacing w:line="240" w:lineRule="exact"/>
        <w:jc w:val="center"/>
        <w:rPr>
          <w:rFonts w:ascii="Verdana" w:eastAsia="Verdana" w:hAnsi="Verdana" w:cs="Verdana"/>
          <w:b/>
          <w:color w:val="0000CC"/>
          <w:sz w:val="28"/>
          <w:vertAlign w:val="subscript"/>
        </w:rPr>
      </w:pPr>
      <w:r>
        <w:rPr>
          <w:rFonts w:ascii="Verdana" w:eastAsia="Verdana" w:hAnsi="Verdana" w:cs="Verdana"/>
          <w:b/>
          <w:color w:val="0000CC"/>
          <w:sz w:val="28"/>
          <w:vertAlign w:val="subscript"/>
        </w:rPr>
        <w:t>Site : damez-humidite-conseil.fr</w:t>
      </w:r>
    </w:p>
    <w:p w14:paraId="51C6CC1E" w14:textId="77777777" w:rsidR="00C40909" w:rsidRDefault="00C40909">
      <w:pPr>
        <w:pStyle w:val="Standard"/>
        <w:spacing w:line="240" w:lineRule="exact"/>
        <w:ind w:left="567"/>
        <w:rPr>
          <w:rFonts w:ascii="Verdana" w:eastAsia="Verdana" w:hAnsi="Verdana" w:cs="Verdana"/>
          <w:b/>
          <w:color w:val="365F91"/>
          <w:sz w:val="22"/>
          <w:vertAlign w:val="subscript"/>
        </w:rPr>
      </w:pPr>
    </w:p>
    <w:p w14:paraId="51C6CC1F" w14:textId="77777777" w:rsidR="00C40909" w:rsidRDefault="00C40909">
      <w:pPr>
        <w:pStyle w:val="Standard"/>
        <w:spacing w:line="240" w:lineRule="exact"/>
        <w:ind w:left="567"/>
        <w:rPr>
          <w:rFonts w:ascii="Verdana" w:eastAsia="Verdana" w:hAnsi="Verdana" w:cs="Verdana"/>
          <w:b/>
          <w:color w:val="365F91"/>
          <w:sz w:val="22"/>
          <w:vertAlign w:val="subscript"/>
        </w:rPr>
      </w:pPr>
    </w:p>
    <w:p w14:paraId="51C6CC20" w14:textId="77777777" w:rsidR="00C40909" w:rsidRDefault="00C40909">
      <w:pPr>
        <w:pStyle w:val="Standard"/>
        <w:spacing w:line="240" w:lineRule="exact"/>
        <w:ind w:left="567"/>
        <w:rPr>
          <w:rFonts w:ascii="Verdana" w:eastAsia="Verdana" w:hAnsi="Verdana" w:cs="Verdana"/>
          <w:b/>
          <w:color w:val="365F91"/>
          <w:sz w:val="22"/>
          <w:vertAlign w:val="subscript"/>
        </w:rPr>
      </w:pPr>
    </w:p>
    <w:p w14:paraId="51C6CC21" w14:textId="77777777" w:rsidR="00C40909" w:rsidRDefault="00C40909">
      <w:pPr>
        <w:pStyle w:val="Standard"/>
        <w:spacing w:line="240" w:lineRule="exact"/>
        <w:ind w:left="567"/>
        <w:rPr>
          <w:rFonts w:ascii="Verdana" w:eastAsia="Verdana" w:hAnsi="Verdana" w:cs="Verdana"/>
          <w:b/>
          <w:color w:val="365F91"/>
          <w:sz w:val="22"/>
          <w:vertAlign w:val="subscript"/>
        </w:rPr>
      </w:pPr>
    </w:p>
    <w:p w14:paraId="51C6CC22" w14:textId="77777777" w:rsidR="00C40909" w:rsidRDefault="00C40909">
      <w:pPr>
        <w:pStyle w:val="Standard"/>
        <w:spacing w:line="240" w:lineRule="exact"/>
        <w:ind w:left="567"/>
        <w:rPr>
          <w:rFonts w:ascii="Verdana" w:eastAsia="Verdana" w:hAnsi="Verdana" w:cs="Verdana"/>
          <w:b/>
          <w:color w:val="365F91"/>
          <w:sz w:val="22"/>
          <w:vertAlign w:val="subscript"/>
        </w:rPr>
      </w:pPr>
    </w:p>
    <w:p w14:paraId="51C6CC23" w14:textId="77777777" w:rsidR="00C40909" w:rsidRDefault="00B90F43">
      <w:pPr>
        <w:pStyle w:val="Standard"/>
        <w:spacing w:line="240" w:lineRule="exact"/>
        <w:ind w:left="567"/>
        <w:rPr>
          <w:rFonts w:ascii="Verdana" w:eastAsia="Verdana" w:hAnsi="Verdana" w:cs="Verdana"/>
          <w:b/>
          <w:color w:val="365F91"/>
          <w:sz w:val="22"/>
          <w:vertAlign w:val="subscript"/>
        </w:rPr>
      </w:pPr>
      <w:r>
        <w:rPr>
          <w:rFonts w:ascii="Verdana" w:eastAsia="Verdana" w:hAnsi="Verdana" w:cs="Verdana"/>
          <w:b/>
          <w:color w:val="365F91"/>
          <w:sz w:val="22"/>
          <w:vertAlign w:val="subscript"/>
        </w:rPr>
        <w:t xml:space="preserve">  </w:t>
      </w:r>
    </w:p>
    <w:p w14:paraId="51C6CC28" w14:textId="35A0BC15" w:rsidR="00C40909" w:rsidRPr="00B90F43" w:rsidRDefault="00B90F43" w:rsidP="00B90F43">
      <w:pPr>
        <w:pStyle w:val="Standard"/>
        <w:spacing w:line="240" w:lineRule="exact"/>
        <w:rPr>
          <w:rFonts w:ascii="Verdana" w:eastAsia="Verdana" w:hAnsi="Verdana" w:cs="Verdana"/>
          <w:color w:val="004DBB"/>
          <w:sz w:val="12"/>
          <w:szCs w:val="12"/>
          <w:vertAlign w:val="subscript"/>
        </w:rPr>
      </w:pPr>
      <w:r>
        <w:rPr>
          <w:rFonts w:ascii="Calibri" w:eastAsia="Calibri" w:hAnsi="Calibri" w:cs="Calibri"/>
          <w:noProof/>
          <w:color w:val="00000A"/>
          <w:sz w:val="22"/>
          <w:vertAlign w:val="subscript"/>
        </w:rPr>
        <w:lastRenderedPageBreak/>
        <w:drawing>
          <wp:anchor distT="0" distB="0" distL="114300" distR="114300" simplePos="0" relativeHeight="10" behindDoc="0" locked="0" layoutInCell="1" allowOverlap="1" wp14:anchorId="51C6CB7F" wp14:editId="51C6CB80">
            <wp:simplePos x="0" y="0"/>
            <wp:positionH relativeFrom="column">
              <wp:posOffset>1261798</wp:posOffset>
            </wp:positionH>
            <wp:positionV relativeFrom="paragraph">
              <wp:posOffset>54717</wp:posOffset>
            </wp:positionV>
            <wp:extent cx="3934443" cy="1311121"/>
            <wp:effectExtent l="0" t="0" r="8907" b="3329"/>
            <wp:wrapTopAndBottom/>
            <wp:docPr id="1368085535" name="images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934443" cy="1311121"/>
                    </a:xfrm>
                    <a:prstGeom prst="rect">
                      <a:avLst/>
                    </a:prstGeom>
                    <a:noFill/>
                    <a:ln>
                      <a:noFill/>
                      <a:prstDash/>
                    </a:ln>
                  </pic:spPr>
                </pic:pic>
              </a:graphicData>
            </a:graphic>
          </wp:anchor>
        </w:drawing>
      </w:r>
    </w:p>
    <w:p w14:paraId="51C6CC29" w14:textId="77777777" w:rsidR="00C40909" w:rsidRDefault="00C40909">
      <w:pPr>
        <w:pStyle w:val="Standard"/>
        <w:spacing w:after="200" w:line="276" w:lineRule="exact"/>
        <w:jc w:val="center"/>
        <w:rPr>
          <w:rFonts w:ascii="Verdana" w:eastAsia="Verdana" w:hAnsi="Verdana" w:cs="Verdana"/>
          <w:b/>
          <w:color w:val="00000A"/>
          <w:sz w:val="28"/>
          <w:szCs w:val="12"/>
          <w:vertAlign w:val="subscript"/>
        </w:rPr>
      </w:pPr>
    </w:p>
    <w:p w14:paraId="51C6CC2A" w14:textId="77777777" w:rsidR="00C40909" w:rsidRPr="00B90F43" w:rsidRDefault="00B90F43">
      <w:pPr>
        <w:pStyle w:val="Standard"/>
        <w:spacing w:after="200" w:line="276" w:lineRule="exact"/>
        <w:ind w:left="567"/>
        <w:jc w:val="center"/>
        <w:rPr>
          <w:rFonts w:ascii="Verdana" w:eastAsia="Verdana" w:hAnsi="Verdana" w:cs="Verdana"/>
          <w:b/>
          <w:color w:val="00000A"/>
          <w:sz w:val="36"/>
          <w:szCs w:val="36"/>
          <w:vertAlign w:val="subscript"/>
        </w:rPr>
      </w:pPr>
      <w:r w:rsidRPr="00B90F43">
        <w:rPr>
          <w:rFonts w:ascii="Verdana" w:eastAsia="Verdana" w:hAnsi="Verdana" w:cs="Verdana"/>
          <w:b/>
          <w:color w:val="00000A"/>
          <w:sz w:val="36"/>
          <w:szCs w:val="36"/>
          <w:vertAlign w:val="subscript"/>
        </w:rPr>
        <w:t>GARANTIE DE RESULTAT</w:t>
      </w:r>
    </w:p>
    <w:p w14:paraId="51C6CC2B" w14:textId="77777777" w:rsidR="00C40909" w:rsidRDefault="00B90F43">
      <w:pPr>
        <w:pStyle w:val="Standard"/>
        <w:spacing w:after="200" w:line="276" w:lineRule="exact"/>
        <w:ind w:left="567"/>
        <w:rPr>
          <w:rFonts w:ascii="Calibri" w:eastAsia="Calibri" w:hAnsi="Calibri" w:cs="Calibri"/>
          <w:color w:val="00000A"/>
          <w:sz w:val="22"/>
          <w:vertAlign w:val="subscript"/>
        </w:rPr>
      </w:pPr>
      <w:r>
        <w:rPr>
          <w:rFonts w:ascii="Calibri" w:eastAsia="Calibri" w:hAnsi="Calibri" w:cs="Calibri"/>
          <w:color w:val="00000A"/>
          <w:sz w:val="22"/>
          <w:vertAlign w:val="subscript"/>
        </w:rPr>
        <w:t xml:space="preserve">     </w:t>
      </w:r>
    </w:p>
    <w:p w14:paraId="51C6CC2C" w14:textId="77777777" w:rsidR="00C40909" w:rsidRDefault="00B90F43">
      <w:pPr>
        <w:pStyle w:val="Standard"/>
        <w:spacing w:line="240" w:lineRule="exact"/>
        <w:jc w:val="both"/>
      </w:pPr>
      <w:r>
        <w:rPr>
          <w:rFonts w:ascii="Verdana" w:eastAsia="Verdana" w:hAnsi="Verdana" w:cs="Verdana"/>
          <w:b/>
          <w:color w:val="3333FF"/>
          <w:sz w:val="32"/>
          <w:szCs w:val="32"/>
          <w:vertAlign w:val="subscript"/>
        </w:rPr>
        <w:t>PROCEDURE</w:t>
      </w:r>
      <w:r>
        <w:rPr>
          <w:rFonts w:ascii="Verdana" w:eastAsia="Verdana" w:hAnsi="Verdana" w:cs="Verdana"/>
          <w:b/>
          <w:color w:val="4BACC6"/>
          <w:sz w:val="32"/>
          <w:szCs w:val="32"/>
          <w:vertAlign w:val="subscript"/>
        </w:rPr>
        <w:t xml:space="preserve"> </w:t>
      </w:r>
      <w:r>
        <w:rPr>
          <w:rFonts w:ascii="Verdana" w:eastAsia="Verdana" w:hAnsi="Verdana" w:cs="Verdana"/>
          <w:b/>
          <w:color w:val="00000A"/>
          <w:sz w:val="32"/>
          <w:szCs w:val="32"/>
          <w:vertAlign w:val="subscript"/>
        </w:rPr>
        <w:t>:</w:t>
      </w:r>
      <w:r>
        <w:rPr>
          <w:rFonts w:ascii="Verdana" w:eastAsia="Verdana" w:hAnsi="Verdana" w:cs="Verdana"/>
          <w:color w:val="00000A"/>
          <w:sz w:val="32"/>
          <w:szCs w:val="32"/>
          <w:vertAlign w:val="subscript"/>
        </w:rPr>
        <w:t xml:space="preserve"> L'assèchement géomagnétique a pour vocation de stopper la remontée capillaire, nous n'aurons plus d'approvisionnement d'humidité venant du sous-sol. L'assèchement des murs s'effectuera par l'évaporation de l'humidité contenue dans celui-ci depuis des décennies.</w:t>
      </w:r>
    </w:p>
    <w:p w14:paraId="51C6CC2D" w14:textId="77777777" w:rsidR="00C40909" w:rsidRDefault="00C40909">
      <w:pPr>
        <w:pStyle w:val="Standard"/>
        <w:spacing w:line="240" w:lineRule="exact"/>
        <w:rPr>
          <w:rFonts w:ascii="Verdana" w:eastAsia="Verdana" w:hAnsi="Verdana" w:cs="Verdana"/>
          <w:b/>
          <w:color w:val="4BACC6"/>
          <w:sz w:val="32"/>
          <w:szCs w:val="32"/>
          <w:vertAlign w:val="subscript"/>
        </w:rPr>
      </w:pPr>
    </w:p>
    <w:p w14:paraId="51C6CC2E" w14:textId="77777777" w:rsidR="00C40909" w:rsidRDefault="00B90F43">
      <w:pPr>
        <w:pStyle w:val="Standard"/>
        <w:spacing w:line="240" w:lineRule="exact"/>
        <w:rPr>
          <w:rFonts w:ascii="Verdana" w:eastAsia="Verdana" w:hAnsi="Verdana" w:cs="Verdana"/>
          <w:b/>
          <w:color w:val="3333FF"/>
          <w:sz w:val="32"/>
          <w:szCs w:val="32"/>
          <w:vertAlign w:val="subscript"/>
        </w:rPr>
      </w:pPr>
      <w:r>
        <w:rPr>
          <w:rFonts w:ascii="Verdana" w:eastAsia="Verdana" w:hAnsi="Verdana" w:cs="Verdana"/>
          <w:b/>
          <w:color w:val="3333FF"/>
          <w:sz w:val="32"/>
          <w:szCs w:val="32"/>
          <w:vertAlign w:val="subscript"/>
        </w:rPr>
        <w:t>Pose d’un appareil de traitement GEOMAGNETIQUE ISOSEC</w:t>
      </w:r>
    </w:p>
    <w:p w14:paraId="51C6CC2F" w14:textId="77777777" w:rsidR="00C40909" w:rsidRDefault="00C40909">
      <w:pPr>
        <w:pStyle w:val="Standard"/>
        <w:spacing w:line="240" w:lineRule="exact"/>
        <w:ind w:left="567"/>
        <w:rPr>
          <w:rFonts w:ascii="Verdana" w:eastAsia="Verdana" w:hAnsi="Verdana" w:cs="Verdana"/>
          <w:b/>
          <w:color w:val="4BACC6"/>
          <w:sz w:val="32"/>
          <w:szCs w:val="32"/>
          <w:vertAlign w:val="subscript"/>
        </w:rPr>
      </w:pPr>
    </w:p>
    <w:p w14:paraId="51C6CC30" w14:textId="330D990D" w:rsidR="00C40909" w:rsidRDefault="00CE74EA">
      <w:pPr>
        <w:pStyle w:val="Standard"/>
        <w:spacing w:line="240" w:lineRule="exact"/>
        <w:jc w:val="both"/>
      </w:pPr>
      <w:r>
        <w:rPr>
          <w:rFonts w:ascii="Verdana" w:eastAsia="Verdana" w:hAnsi="Verdana" w:cs="Verdana"/>
          <w:b/>
          <w:i/>
          <w:iCs/>
          <w:color w:val="4472C4"/>
          <w:sz w:val="32"/>
          <w:szCs w:val="32"/>
          <w:u w:val="single"/>
          <w:vertAlign w:val="subscript"/>
        </w:rPr>
        <w:t>QUATRE</w:t>
      </w:r>
      <w:r w:rsidR="00B90F43">
        <w:rPr>
          <w:rFonts w:ascii="Verdana" w:eastAsia="Verdana" w:hAnsi="Verdana" w:cs="Verdana"/>
          <w:b/>
          <w:i/>
          <w:iCs/>
          <w:color w:val="4472C4"/>
          <w:sz w:val="32"/>
          <w:szCs w:val="32"/>
          <w:u w:val="single"/>
          <w:vertAlign w:val="subscript"/>
        </w:rPr>
        <w:t xml:space="preserve"> </w:t>
      </w:r>
      <w:r w:rsidR="00B90F43">
        <w:rPr>
          <w:rFonts w:ascii="Verdana" w:eastAsia="Verdana" w:hAnsi="Verdana" w:cs="Verdana"/>
          <w:b/>
          <w:color w:val="FF0000"/>
          <w:sz w:val="32"/>
          <w:szCs w:val="32"/>
          <w:vertAlign w:val="subscript"/>
        </w:rPr>
        <w:t>tests à la bombe au carbure (reconnue dans les expertises) seront effectués afin de mesurer le poids d’eau dans les murs</w:t>
      </w:r>
      <w:r w:rsidR="00B90F43">
        <w:rPr>
          <w:rFonts w:ascii="Verdana" w:eastAsia="Verdana" w:hAnsi="Verdana" w:cs="Verdana"/>
          <w:b/>
          <w:color w:val="4472C4"/>
          <w:sz w:val="32"/>
          <w:szCs w:val="32"/>
          <w:vertAlign w:val="subscript"/>
        </w:rPr>
        <w:t xml:space="preserve">. </w:t>
      </w:r>
      <w:r>
        <w:rPr>
          <w:rFonts w:ascii="Verdana" w:eastAsia="Verdana" w:hAnsi="Verdana" w:cs="Verdana"/>
          <w:b/>
          <w:i/>
          <w:iCs/>
          <w:color w:val="4472C4"/>
          <w:sz w:val="32"/>
          <w:szCs w:val="32"/>
          <w:u w:val="single"/>
          <w:vertAlign w:val="subscript"/>
        </w:rPr>
        <w:t>DEUX</w:t>
      </w:r>
      <w:r w:rsidR="00B90F43">
        <w:rPr>
          <w:rFonts w:ascii="Verdana" w:eastAsia="Verdana" w:hAnsi="Verdana" w:cs="Verdana"/>
          <w:b/>
          <w:i/>
          <w:iCs/>
          <w:color w:val="4472C4"/>
          <w:sz w:val="32"/>
          <w:szCs w:val="32"/>
          <w:u w:val="single"/>
          <w:vertAlign w:val="subscript"/>
        </w:rPr>
        <w:t xml:space="preserve"> </w:t>
      </w:r>
      <w:r w:rsidR="00B90F43">
        <w:rPr>
          <w:rFonts w:ascii="Verdana" w:eastAsia="Verdana" w:hAnsi="Verdana" w:cs="Verdana"/>
          <w:b/>
          <w:color w:val="FF0000"/>
          <w:sz w:val="32"/>
          <w:szCs w:val="32"/>
          <w:vertAlign w:val="subscript"/>
        </w:rPr>
        <w:t>test</w:t>
      </w:r>
      <w:r w:rsidR="009E0EAC">
        <w:rPr>
          <w:rFonts w:ascii="Verdana" w:eastAsia="Verdana" w:hAnsi="Verdana" w:cs="Verdana"/>
          <w:b/>
          <w:color w:val="FF0000"/>
          <w:sz w:val="32"/>
          <w:szCs w:val="32"/>
          <w:vertAlign w:val="subscript"/>
        </w:rPr>
        <w:t>s</w:t>
      </w:r>
      <w:r w:rsidR="00B90F43">
        <w:rPr>
          <w:rFonts w:ascii="Verdana" w:eastAsia="Verdana" w:hAnsi="Verdana" w:cs="Verdana"/>
          <w:b/>
          <w:color w:val="FF0000"/>
          <w:sz w:val="32"/>
          <w:szCs w:val="32"/>
          <w:vertAlign w:val="subscript"/>
        </w:rPr>
        <w:t xml:space="preserve"> le jour de la pose et </w:t>
      </w:r>
      <w:r w:rsidR="009E0EAC">
        <w:rPr>
          <w:rFonts w:ascii="Verdana" w:eastAsia="Verdana" w:hAnsi="Verdana" w:cs="Verdana"/>
          <w:b/>
          <w:i/>
          <w:iCs/>
          <w:color w:val="4472C4"/>
          <w:sz w:val="32"/>
          <w:szCs w:val="32"/>
          <w:u w:val="single"/>
          <w:vertAlign w:val="subscript"/>
        </w:rPr>
        <w:t xml:space="preserve">DEUX </w:t>
      </w:r>
      <w:r w:rsidR="00B90F43">
        <w:rPr>
          <w:rFonts w:ascii="Verdana" w:eastAsia="Verdana" w:hAnsi="Verdana" w:cs="Verdana"/>
          <w:b/>
          <w:color w:val="FF0000"/>
          <w:sz w:val="32"/>
          <w:szCs w:val="32"/>
          <w:vertAlign w:val="subscript"/>
        </w:rPr>
        <w:t>12 mois après.</w:t>
      </w:r>
    </w:p>
    <w:p w14:paraId="51C6CC31" w14:textId="77777777" w:rsidR="00C40909" w:rsidRDefault="00C40909">
      <w:pPr>
        <w:pStyle w:val="Standard"/>
        <w:spacing w:line="240" w:lineRule="exact"/>
        <w:ind w:left="567"/>
        <w:jc w:val="both"/>
        <w:rPr>
          <w:rFonts w:ascii="Calibri" w:eastAsia="Calibri" w:hAnsi="Calibri" w:cs="Calibri"/>
          <w:b/>
          <w:color w:val="FF0000"/>
          <w:sz w:val="32"/>
          <w:szCs w:val="32"/>
          <w:vertAlign w:val="subscript"/>
        </w:rPr>
      </w:pPr>
    </w:p>
    <w:p w14:paraId="51C6CC32" w14:textId="77777777" w:rsidR="00C40909" w:rsidRDefault="00C40909">
      <w:pPr>
        <w:pStyle w:val="Standard"/>
        <w:spacing w:line="240" w:lineRule="exact"/>
        <w:ind w:left="567"/>
        <w:rPr>
          <w:rFonts w:ascii="Calibri" w:eastAsia="Calibri" w:hAnsi="Calibri" w:cs="Calibri"/>
          <w:color w:val="00000A"/>
          <w:sz w:val="32"/>
          <w:szCs w:val="32"/>
          <w:vertAlign w:val="subscript"/>
        </w:rPr>
      </w:pPr>
    </w:p>
    <w:p w14:paraId="51C6CC33" w14:textId="77777777" w:rsidR="00C40909" w:rsidRDefault="00B90F43">
      <w:pPr>
        <w:pStyle w:val="Standard"/>
        <w:spacing w:line="240" w:lineRule="exact"/>
        <w:jc w:val="both"/>
        <w:rPr>
          <w:rFonts w:ascii="Verdana" w:eastAsia="Verdana" w:hAnsi="Verdana" w:cs="Verdana"/>
          <w:b/>
          <w:color w:val="00000A"/>
          <w:sz w:val="32"/>
          <w:szCs w:val="32"/>
          <w:vertAlign w:val="subscript"/>
        </w:rPr>
      </w:pPr>
      <w:r>
        <w:rPr>
          <w:rFonts w:ascii="Verdana" w:eastAsia="Verdana" w:hAnsi="Verdana" w:cs="Verdana"/>
          <w:b/>
          <w:color w:val="00000A"/>
          <w:sz w:val="32"/>
          <w:szCs w:val="32"/>
          <w:vertAlign w:val="subscript"/>
        </w:rPr>
        <w:t>Si les mesures de poids d’eau, effectuées 12 mois après l’installation de l’ISOSEC n’ont pas baissée de façon significative,</w:t>
      </w:r>
    </w:p>
    <w:p w14:paraId="51C6CC34" w14:textId="77777777" w:rsidR="00C40909" w:rsidRDefault="00B90F43">
      <w:pPr>
        <w:pStyle w:val="Standard"/>
        <w:spacing w:line="240" w:lineRule="exact"/>
        <w:jc w:val="both"/>
        <w:rPr>
          <w:rFonts w:ascii="Verdana" w:eastAsia="Verdana" w:hAnsi="Verdana" w:cs="Verdana"/>
          <w:b/>
          <w:color w:val="00000A"/>
          <w:sz w:val="32"/>
          <w:szCs w:val="32"/>
          <w:vertAlign w:val="subscript"/>
        </w:rPr>
      </w:pPr>
      <w:r>
        <w:rPr>
          <w:rFonts w:ascii="Verdana" w:eastAsia="Verdana" w:hAnsi="Verdana" w:cs="Verdana"/>
          <w:b/>
          <w:color w:val="00000A"/>
          <w:sz w:val="32"/>
          <w:szCs w:val="32"/>
          <w:vertAlign w:val="subscript"/>
        </w:rPr>
        <w:t>je m’engage à reprendre l’(es) appareil(s) et à rembourser la fourniture et la pose sur la base HT.</w:t>
      </w:r>
    </w:p>
    <w:p w14:paraId="51C6CC35" w14:textId="77777777" w:rsidR="00C40909" w:rsidRDefault="00C40909">
      <w:pPr>
        <w:pStyle w:val="Standard"/>
        <w:spacing w:line="240" w:lineRule="exact"/>
        <w:ind w:left="567"/>
        <w:jc w:val="both"/>
        <w:rPr>
          <w:rFonts w:ascii="Verdana" w:eastAsia="Verdana" w:hAnsi="Verdana" w:cs="Verdana"/>
          <w:b/>
          <w:color w:val="00000A"/>
          <w:sz w:val="32"/>
          <w:szCs w:val="32"/>
          <w:vertAlign w:val="subscript"/>
        </w:rPr>
      </w:pPr>
    </w:p>
    <w:p w14:paraId="51C6CC36" w14:textId="77777777" w:rsidR="00C40909" w:rsidRDefault="00C40909">
      <w:pPr>
        <w:pStyle w:val="Standard"/>
        <w:spacing w:line="240" w:lineRule="exact"/>
        <w:ind w:left="567"/>
        <w:rPr>
          <w:rFonts w:ascii="Verdana" w:eastAsia="Verdana" w:hAnsi="Verdana" w:cs="Verdana"/>
          <w:b/>
          <w:color w:val="00000A"/>
          <w:sz w:val="32"/>
          <w:szCs w:val="32"/>
          <w:vertAlign w:val="subscript"/>
        </w:rPr>
      </w:pPr>
    </w:p>
    <w:p w14:paraId="51C6CC37" w14:textId="77777777" w:rsidR="00C40909" w:rsidRDefault="00C40909">
      <w:pPr>
        <w:pStyle w:val="Standard"/>
        <w:spacing w:line="240" w:lineRule="exact"/>
        <w:ind w:left="567"/>
        <w:rPr>
          <w:rFonts w:ascii="Verdana" w:eastAsia="Verdana" w:hAnsi="Verdana" w:cs="Verdana"/>
          <w:b/>
          <w:color w:val="3333FF"/>
          <w:sz w:val="32"/>
          <w:szCs w:val="32"/>
          <w:vertAlign w:val="subscript"/>
        </w:rPr>
      </w:pPr>
    </w:p>
    <w:p w14:paraId="51C6CC38" w14:textId="77777777" w:rsidR="00C40909" w:rsidRDefault="00C40909">
      <w:pPr>
        <w:pStyle w:val="Standard"/>
        <w:spacing w:line="240" w:lineRule="exact"/>
        <w:ind w:left="567"/>
        <w:rPr>
          <w:rFonts w:ascii="Verdana" w:eastAsia="Verdana" w:hAnsi="Verdana" w:cs="Verdana"/>
          <w:b/>
          <w:color w:val="3333FF"/>
          <w:sz w:val="28"/>
          <w:szCs w:val="28"/>
          <w:vertAlign w:val="subscript"/>
        </w:rPr>
      </w:pPr>
    </w:p>
    <w:p w14:paraId="51C6CC39" w14:textId="77777777" w:rsidR="00C40909" w:rsidRDefault="00B90F43">
      <w:pPr>
        <w:pStyle w:val="Standard"/>
        <w:numPr>
          <w:ilvl w:val="0"/>
          <w:numId w:val="7"/>
        </w:numPr>
        <w:spacing w:line="240" w:lineRule="exact"/>
        <w:ind w:left="1287"/>
      </w:pPr>
      <w:r>
        <w:rPr>
          <w:rFonts w:ascii="Verdana" w:eastAsia="Verdana" w:hAnsi="Verdana" w:cs="Verdana"/>
          <w:b/>
          <w:color w:val="3333FF"/>
          <w:sz w:val="32"/>
          <w:szCs w:val="32"/>
          <w:vertAlign w:val="subscript"/>
        </w:rPr>
        <w:t xml:space="preserve">GARANTIE FABRICANT : </w:t>
      </w:r>
      <w:r>
        <w:rPr>
          <w:rFonts w:ascii="Verdana" w:eastAsia="Verdana" w:hAnsi="Verdana" w:cs="Verdana"/>
          <w:b/>
          <w:color w:val="3333FF"/>
          <w:sz w:val="32"/>
          <w:szCs w:val="32"/>
          <w:shd w:val="clear" w:color="auto" w:fill="FFFF00"/>
          <w:vertAlign w:val="subscript"/>
        </w:rPr>
        <w:t>30 ANS sur produit</w:t>
      </w:r>
    </w:p>
    <w:p w14:paraId="51C6CC3A" w14:textId="77777777" w:rsidR="00C40909" w:rsidRDefault="00C40909">
      <w:pPr>
        <w:pStyle w:val="Standard"/>
        <w:spacing w:line="240" w:lineRule="exact"/>
        <w:ind w:left="1287"/>
        <w:rPr>
          <w:rFonts w:ascii="Verdana" w:eastAsia="Verdana" w:hAnsi="Verdana" w:cs="Verdana"/>
          <w:b/>
          <w:color w:val="3333FF"/>
          <w:sz w:val="32"/>
          <w:szCs w:val="32"/>
          <w:vertAlign w:val="subscript"/>
        </w:rPr>
      </w:pPr>
    </w:p>
    <w:p w14:paraId="51C6CC3B" w14:textId="77777777" w:rsidR="00C40909" w:rsidRDefault="00C40909">
      <w:pPr>
        <w:pStyle w:val="Standard"/>
        <w:spacing w:line="240" w:lineRule="exact"/>
        <w:ind w:left="1287"/>
        <w:rPr>
          <w:rFonts w:ascii="Verdana" w:eastAsia="Verdana" w:hAnsi="Verdana" w:cs="Verdana"/>
          <w:b/>
          <w:color w:val="3333FF"/>
          <w:sz w:val="32"/>
          <w:szCs w:val="32"/>
          <w:vertAlign w:val="subscript"/>
        </w:rPr>
      </w:pPr>
    </w:p>
    <w:p w14:paraId="51C6CC3C" w14:textId="77777777" w:rsidR="00C40909" w:rsidRDefault="00B90F43">
      <w:pPr>
        <w:pStyle w:val="Standard"/>
        <w:numPr>
          <w:ilvl w:val="0"/>
          <w:numId w:val="8"/>
        </w:numPr>
        <w:spacing w:line="240" w:lineRule="exact"/>
        <w:ind w:left="1287"/>
        <w:rPr>
          <w:rFonts w:ascii="Verdana" w:eastAsia="Verdana" w:hAnsi="Verdana" w:cs="Verdana"/>
          <w:b/>
          <w:color w:val="3333FF"/>
          <w:sz w:val="32"/>
          <w:szCs w:val="32"/>
          <w:vertAlign w:val="subscript"/>
        </w:rPr>
      </w:pPr>
      <w:r>
        <w:rPr>
          <w:rFonts w:ascii="Verdana" w:eastAsia="Verdana" w:hAnsi="Verdana" w:cs="Verdana"/>
          <w:b/>
          <w:color w:val="3333FF"/>
          <w:sz w:val="32"/>
          <w:szCs w:val="32"/>
          <w:vertAlign w:val="subscript"/>
        </w:rPr>
        <w:t>CERTIFICATION ISOSEC : QUALIBAT N°1542</w:t>
      </w:r>
    </w:p>
    <w:p w14:paraId="51C6CC3D" w14:textId="77777777" w:rsidR="00C40909" w:rsidRDefault="00C40909">
      <w:pPr>
        <w:pStyle w:val="Standard"/>
        <w:spacing w:line="240" w:lineRule="exact"/>
        <w:rPr>
          <w:rFonts w:ascii="Verdana" w:eastAsia="Verdana" w:hAnsi="Verdana" w:cs="Verdana"/>
          <w:b/>
          <w:color w:val="3333FF"/>
          <w:sz w:val="32"/>
          <w:szCs w:val="32"/>
          <w:vertAlign w:val="subscript"/>
        </w:rPr>
      </w:pPr>
    </w:p>
    <w:p w14:paraId="51C6CC3E" w14:textId="77777777" w:rsidR="00C40909" w:rsidRDefault="00C40909">
      <w:pPr>
        <w:pStyle w:val="Standard"/>
        <w:spacing w:line="240" w:lineRule="exact"/>
        <w:rPr>
          <w:rFonts w:ascii="Verdana" w:eastAsia="Verdana" w:hAnsi="Verdana" w:cs="Verdana"/>
          <w:b/>
          <w:color w:val="3333FF"/>
          <w:sz w:val="32"/>
          <w:szCs w:val="32"/>
          <w:vertAlign w:val="subscript"/>
        </w:rPr>
      </w:pPr>
    </w:p>
    <w:p w14:paraId="51C6CC3F" w14:textId="77777777" w:rsidR="00C40909" w:rsidRDefault="00B90F43">
      <w:pPr>
        <w:pStyle w:val="Standard"/>
        <w:numPr>
          <w:ilvl w:val="0"/>
          <w:numId w:val="9"/>
        </w:numPr>
        <w:spacing w:line="240" w:lineRule="exact"/>
        <w:ind w:left="1287"/>
        <w:rPr>
          <w:rFonts w:ascii="Verdana" w:eastAsia="Verdana" w:hAnsi="Verdana" w:cs="Verdana"/>
          <w:b/>
          <w:color w:val="3333FF"/>
          <w:sz w:val="32"/>
          <w:szCs w:val="32"/>
          <w:vertAlign w:val="subscript"/>
        </w:rPr>
      </w:pPr>
      <w:r>
        <w:rPr>
          <w:rFonts w:ascii="Verdana" w:eastAsia="Verdana" w:hAnsi="Verdana" w:cs="Verdana"/>
          <w:b/>
          <w:color w:val="3333FF"/>
          <w:sz w:val="32"/>
          <w:szCs w:val="32"/>
          <w:vertAlign w:val="subscript"/>
        </w:rPr>
        <w:t>DELAI : 8 à 10 jours à réception de la commande</w:t>
      </w:r>
    </w:p>
    <w:p w14:paraId="51C6CC40" w14:textId="77777777" w:rsidR="00C40909" w:rsidRDefault="00C40909">
      <w:pPr>
        <w:pStyle w:val="Standard"/>
        <w:spacing w:line="240" w:lineRule="exact"/>
        <w:ind w:left="567"/>
        <w:rPr>
          <w:rFonts w:ascii="Verdana" w:eastAsia="Verdana" w:hAnsi="Verdana" w:cs="Verdana"/>
          <w:b/>
          <w:color w:val="3333FF"/>
          <w:sz w:val="32"/>
          <w:szCs w:val="32"/>
          <w:vertAlign w:val="subscript"/>
        </w:rPr>
      </w:pPr>
    </w:p>
    <w:p w14:paraId="51C6CC41" w14:textId="77777777" w:rsidR="00C40909" w:rsidRDefault="00C40909">
      <w:pPr>
        <w:pStyle w:val="Standard"/>
        <w:spacing w:after="200" w:line="276" w:lineRule="exact"/>
        <w:rPr>
          <w:rFonts w:ascii="Calibri" w:eastAsia="Calibri" w:hAnsi="Calibri" w:cs="Calibri"/>
          <w:color w:val="00000A"/>
          <w:sz w:val="32"/>
          <w:szCs w:val="32"/>
          <w:vertAlign w:val="subscript"/>
        </w:rPr>
      </w:pPr>
    </w:p>
    <w:p w14:paraId="51C6CC42" w14:textId="77777777" w:rsidR="00C40909" w:rsidRDefault="00C40909">
      <w:pPr>
        <w:pStyle w:val="Standard"/>
        <w:spacing w:after="200" w:line="276" w:lineRule="exact"/>
        <w:rPr>
          <w:rFonts w:ascii="Calibri" w:eastAsia="Calibri" w:hAnsi="Calibri" w:cs="Calibri"/>
          <w:color w:val="00000A"/>
          <w:sz w:val="18"/>
          <w:vertAlign w:val="subscript"/>
        </w:rPr>
      </w:pPr>
    </w:p>
    <w:p w14:paraId="51C6CC43" w14:textId="77777777" w:rsidR="00C40909" w:rsidRDefault="00C40909">
      <w:pPr>
        <w:pStyle w:val="Standard"/>
        <w:spacing w:after="200" w:line="276" w:lineRule="exact"/>
        <w:jc w:val="center"/>
        <w:rPr>
          <w:rFonts w:ascii="Calibri" w:eastAsia="Calibri" w:hAnsi="Calibri" w:cs="Calibri"/>
          <w:color w:val="00000A"/>
          <w:sz w:val="18"/>
          <w:vertAlign w:val="subscript"/>
        </w:rPr>
      </w:pPr>
    </w:p>
    <w:p w14:paraId="51C6CC44" w14:textId="77777777" w:rsidR="00C40909" w:rsidRDefault="00C40909">
      <w:pPr>
        <w:pStyle w:val="Standard"/>
        <w:spacing w:line="240" w:lineRule="exact"/>
        <w:ind w:left="567"/>
        <w:rPr>
          <w:rFonts w:ascii="Verdana" w:eastAsia="Verdana" w:hAnsi="Verdana" w:cs="Verdana"/>
          <w:b/>
          <w:color w:val="365F91"/>
          <w:sz w:val="22"/>
          <w:vertAlign w:val="subscript"/>
        </w:rPr>
      </w:pPr>
    </w:p>
    <w:p w14:paraId="51C6CC45" w14:textId="77777777" w:rsidR="00C40909" w:rsidRDefault="00C40909">
      <w:pPr>
        <w:pStyle w:val="Standard"/>
        <w:spacing w:line="240" w:lineRule="exact"/>
        <w:rPr>
          <w:rFonts w:ascii="Verdana" w:eastAsia="Verdana" w:hAnsi="Verdana" w:cs="Verdana"/>
          <w:color w:val="004DBB"/>
          <w:sz w:val="18"/>
          <w:vertAlign w:val="subscript"/>
        </w:rPr>
      </w:pPr>
    </w:p>
    <w:p w14:paraId="51C6CC46" w14:textId="77777777" w:rsidR="00C40909" w:rsidRDefault="00B90F43">
      <w:pPr>
        <w:pStyle w:val="Standard"/>
        <w:spacing w:line="240" w:lineRule="exact"/>
        <w:jc w:val="center"/>
        <w:rPr>
          <w:rFonts w:ascii="Verdana" w:eastAsia="Verdana" w:hAnsi="Verdana" w:cs="Verdana"/>
          <w:color w:val="004DBB"/>
          <w:sz w:val="12"/>
          <w:szCs w:val="12"/>
          <w:vertAlign w:val="subscript"/>
        </w:rPr>
      </w:pPr>
      <w:r>
        <w:rPr>
          <w:rFonts w:ascii="Verdana" w:eastAsia="Verdana" w:hAnsi="Verdana" w:cs="Verdana"/>
          <w:color w:val="004DBB"/>
          <w:sz w:val="12"/>
          <w:szCs w:val="12"/>
          <w:vertAlign w:val="subscript"/>
        </w:rPr>
        <w:t>DAMEZ HUMIDITE CONSEIL 18 rue Victor HUGO 47190 AIGUILLON</w:t>
      </w:r>
    </w:p>
    <w:p w14:paraId="51C6CC47" w14:textId="77777777" w:rsidR="00C40909" w:rsidRDefault="00B90F43">
      <w:pPr>
        <w:pStyle w:val="Standard"/>
        <w:tabs>
          <w:tab w:val="left" w:pos="2145"/>
        </w:tabs>
        <w:spacing w:after="200" w:line="276" w:lineRule="exact"/>
        <w:jc w:val="center"/>
        <w:rPr>
          <w:rFonts w:ascii="Verdana" w:eastAsia="Verdana" w:hAnsi="Verdana" w:cs="Verdana"/>
          <w:color w:val="004DBB"/>
          <w:sz w:val="12"/>
          <w:szCs w:val="12"/>
          <w:vertAlign w:val="subscript"/>
          <w:lang w:val="en-US"/>
        </w:rPr>
      </w:pPr>
      <w:r>
        <w:rPr>
          <w:rFonts w:ascii="Verdana" w:eastAsia="Verdana" w:hAnsi="Verdana" w:cs="Verdana"/>
          <w:color w:val="004DBB"/>
          <w:sz w:val="12"/>
          <w:szCs w:val="12"/>
          <w:vertAlign w:val="subscript"/>
          <w:lang w:val="en-US"/>
        </w:rPr>
        <w:t>SIRET: 419 323 886 00046   TEL: 06.01.63.74.72   Mail:damezhumiditeconseil@gmail.com</w:t>
      </w:r>
    </w:p>
    <w:p w14:paraId="51C6CC48" w14:textId="77777777" w:rsidR="00C40909" w:rsidRDefault="00C40909">
      <w:pPr>
        <w:pStyle w:val="Standard"/>
        <w:spacing w:after="200" w:line="276" w:lineRule="exact"/>
        <w:jc w:val="center"/>
        <w:rPr>
          <w:rFonts w:ascii="Verdana" w:eastAsia="Calibri" w:hAnsi="Verdana" w:cs="Calibri"/>
          <w:b/>
          <w:bCs/>
          <w:color w:val="00000A"/>
          <w:sz w:val="28"/>
          <w:szCs w:val="28"/>
          <w:vertAlign w:val="subscript"/>
          <w:lang w:val="en-US"/>
        </w:rPr>
      </w:pPr>
    </w:p>
    <w:p w14:paraId="51C6CC49" w14:textId="77777777" w:rsidR="00C40909" w:rsidRDefault="00C40909">
      <w:pPr>
        <w:pStyle w:val="Standard"/>
        <w:spacing w:after="200" w:line="276" w:lineRule="exact"/>
        <w:jc w:val="center"/>
        <w:rPr>
          <w:rFonts w:ascii="Verdana" w:eastAsia="Calibri" w:hAnsi="Verdana" w:cs="Calibri"/>
          <w:b/>
          <w:bCs/>
          <w:color w:val="00000A"/>
          <w:sz w:val="28"/>
          <w:szCs w:val="28"/>
          <w:vertAlign w:val="subscript"/>
          <w:lang w:val="en-US"/>
        </w:rPr>
      </w:pPr>
    </w:p>
    <w:p w14:paraId="51C6CC4A" w14:textId="77777777" w:rsidR="00C40909" w:rsidRDefault="00C40909">
      <w:pPr>
        <w:pStyle w:val="Standard"/>
        <w:spacing w:after="200" w:line="276" w:lineRule="exact"/>
        <w:jc w:val="center"/>
        <w:rPr>
          <w:rFonts w:ascii="Verdana" w:eastAsia="Calibri" w:hAnsi="Verdana" w:cs="Calibri"/>
          <w:b/>
          <w:bCs/>
          <w:color w:val="00000A"/>
          <w:sz w:val="28"/>
          <w:szCs w:val="28"/>
          <w:vertAlign w:val="subscript"/>
          <w:lang w:val="en-US"/>
        </w:rPr>
      </w:pPr>
    </w:p>
    <w:p w14:paraId="51C6CC4B" w14:textId="77777777" w:rsidR="00C40909" w:rsidRDefault="00B90F43">
      <w:pPr>
        <w:pStyle w:val="Standard"/>
        <w:spacing w:after="200" w:line="276" w:lineRule="exact"/>
        <w:jc w:val="center"/>
        <w:rPr>
          <w:rFonts w:ascii="Verdana" w:eastAsia="Calibri" w:hAnsi="Verdana" w:cs="Calibri"/>
          <w:b/>
          <w:bCs/>
          <w:color w:val="00000A"/>
          <w:sz w:val="28"/>
          <w:szCs w:val="28"/>
          <w:vertAlign w:val="subscript"/>
          <w:lang w:val="en-US"/>
        </w:rPr>
      </w:pPr>
      <w:r>
        <w:rPr>
          <w:rFonts w:ascii="Verdana" w:eastAsia="Calibri" w:hAnsi="Verdana" w:cs="Calibri"/>
          <w:b/>
          <w:bCs/>
          <w:color w:val="00000A"/>
          <w:sz w:val="28"/>
          <w:szCs w:val="28"/>
          <w:vertAlign w:val="subscript"/>
          <w:lang w:val="en-US"/>
        </w:rPr>
        <w:lastRenderedPageBreak/>
        <w:t>NOS AGREEMENTS</w:t>
      </w:r>
    </w:p>
    <w:p w14:paraId="51C6CC4C" w14:textId="77777777" w:rsidR="00C40909" w:rsidRDefault="00C40909">
      <w:pPr>
        <w:pStyle w:val="Standard"/>
        <w:spacing w:after="200" w:line="276" w:lineRule="exact"/>
        <w:jc w:val="center"/>
        <w:rPr>
          <w:rFonts w:ascii="Verdana" w:eastAsia="Calibri" w:hAnsi="Verdana" w:cs="Calibri"/>
          <w:b/>
          <w:bCs/>
          <w:color w:val="00000A"/>
          <w:sz w:val="28"/>
          <w:szCs w:val="28"/>
          <w:vertAlign w:val="subscript"/>
          <w:lang w:val="en-US"/>
        </w:rPr>
      </w:pPr>
    </w:p>
    <w:p w14:paraId="51C6CC4D" w14:textId="77777777" w:rsidR="00C40909" w:rsidRPr="00F22ACB" w:rsidRDefault="00B90F43">
      <w:pPr>
        <w:pStyle w:val="Standard"/>
        <w:spacing w:after="200" w:line="276" w:lineRule="exact"/>
        <w:jc w:val="center"/>
        <w:rPr>
          <w:lang w:val="en-US"/>
        </w:rPr>
      </w:pPr>
      <w:r>
        <w:rPr>
          <w:rFonts w:ascii="Calibri" w:eastAsia="Calibri" w:hAnsi="Calibri" w:cs="Calibri"/>
          <w:noProof/>
          <w:color w:val="00000A"/>
          <w:sz w:val="22"/>
          <w:vertAlign w:val="subscript"/>
        </w:rPr>
        <w:drawing>
          <wp:anchor distT="0" distB="0" distL="114300" distR="114300" simplePos="0" relativeHeight="4" behindDoc="0" locked="0" layoutInCell="1" allowOverlap="1" wp14:anchorId="51C6CB81" wp14:editId="51C6CB82">
            <wp:simplePos x="0" y="0"/>
            <wp:positionH relativeFrom="column">
              <wp:posOffset>1393198</wp:posOffset>
            </wp:positionH>
            <wp:positionV relativeFrom="paragraph">
              <wp:posOffset>27358</wp:posOffset>
            </wp:positionV>
            <wp:extent cx="1195559" cy="1215356"/>
            <wp:effectExtent l="0" t="0" r="4591" b="3844"/>
            <wp:wrapTopAndBottom/>
            <wp:docPr id="32454871" name="image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1195559" cy="1215356"/>
                    </a:xfrm>
                    <a:prstGeom prst="rect">
                      <a:avLst/>
                    </a:prstGeom>
                    <a:noFill/>
                    <a:ln>
                      <a:noFill/>
                      <a:prstDash/>
                    </a:ln>
                  </pic:spPr>
                </pic:pic>
              </a:graphicData>
            </a:graphic>
          </wp:anchor>
        </w:drawing>
      </w:r>
      <w:r>
        <w:rPr>
          <w:rFonts w:ascii="Calibri" w:eastAsia="Calibri" w:hAnsi="Calibri" w:cs="Calibri"/>
          <w:noProof/>
          <w:color w:val="00000A"/>
          <w:sz w:val="22"/>
          <w:vertAlign w:val="subscript"/>
        </w:rPr>
        <w:drawing>
          <wp:anchor distT="0" distB="0" distL="114300" distR="114300" simplePos="0" relativeHeight="5" behindDoc="0" locked="0" layoutInCell="1" allowOverlap="1" wp14:anchorId="51C6CB83" wp14:editId="51C6CB84">
            <wp:simplePos x="0" y="0"/>
            <wp:positionH relativeFrom="column">
              <wp:posOffset>3714841</wp:posOffset>
            </wp:positionH>
            <wp:positionV relativeFrom="paragraph">
              <wp:posOffset>-53282</wp:posOffset>
            </wp:positionV>
            <wp:extent cx="1797838" cy="1410480"/>
            <wp:effectExtent l="0" t="0" r="0" b="0"/>
            <wp:wrapTopAndBottom/>
            <wp:docPr id="546072289" name="image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1797838" cy="1410480"/>
                    </a:xfrm>
                    <a:prstGeom prst="rect">
                      <a:avLst/>
                    </a:prstGeom>
                    <a:noFill/>
                    <a:ln>
                      <a:noFill/>
                      <a:prstDash/>
                    </a:ln>
                  </pic:spPr>
                </pic:pic>
              </a:graphicData>
            </a:graphic>
          </wp:anchor>
        </w:drawing>
      </w:r>
      <w:r>
        <w:rPr>
          <w:rFonts w:ascii="Calibri" w:eastAsia="Calibri" w:hAnsi="Calibri" w:cs="Calibri"/>
          <w:noProof/>
          <w:color w:val="00000A"/>
          <w:sz w:val="22"/>
          <w:vertAlign w:val="subscript"/>
        </w:rPr>
        <w:drawing>
          <wp:anchor distT="0" distB="0" distL="114300" distR="114300" simplePos="0" relativeHeight="6" behindDoc="0" locked="0" layoutInCell="1" allowOverlap="1" wp14:anchorId="51C6CB85" wp14:editId="51C6CB86">
            <wp:simplePos x="0" y="0"/>
            <wp:positionH relativeFrom="column">
              <wp:posOffset>1362602</wp:posOffset>
            </wp:positionH>
            <wp:positionV relativeFrom="paragraph">
              <wp:posOffset>1608484</wp:posOffset>
            </wp:positionV>
            <wp:extent cx="1247762" cy="605881"/>
            <wp:effectExtent l="0" t="0" r="0" b="3719"/>
            <wp:wrapTopAndBottom/>
            <wp:docPr id="689334105" name="images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1247762" cy="605881"/>
                    </a:xfrm>
                    <a:prstGeom prst="rect">
                      <a:avLst/>
                    </a:prstGeom>
                    <a:noFill/>
                    <a:ln>
                      <a:noFill/>
                      <a:prstDash/>
                    </a:ln>
                  </pic:spPr>
                </pic:pic>
              </a:graphicData>
            </a:graphic>
          </wp:anchor>
        </w:drawing>
      </w:r>
      <w:r>
        <w:rPr>
          <w:rFonts w:ascii="Calibri" w:eastAsia="Calibri" w:hAnsi="Calibri" w:cs="Calibri"/>
          <w:noProof/>
          <w:color w:val="00000A"/>
          <w:sz w:val="22"/>
          <w:vertAlign w:val="subscript"/>
        </w:rPr>
        <w:drawing>
          <wp:anchor distT="0" distB="0" distL="114300" distR="114300" simplePos="0" relativeHeight="7" behindDoc="0" locked="0" layoutInCell="1" allowOverlap="1" wp14:anchorId="51C6CB87" wp14:editId="51C6CB88">
            <wp:simplePos x="0" y="0"/>
            <wp:positionH relativeFrom="column">
              <wp:posOffset>3773161</wp:posOffset>
            </wp:positionH>
            <wp:positionV relativeFrom="paragraph">
              <wp:posOffset>1513075</wp:posOffset>
            </wp:positionV>
            <wp:extent cx="1748881" cy="681484"/>
            <wp:effectExtent l="0" t="0" r="3719" b="4316"/>
            <wp:wrapTopAndBottom/>
            <wp:docPr id="810551149" name="images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1748881" cy="681484"/>
                    </a:xfrm>
                    <a:prstGeom prst="rect">
                      <a:avLst/>
                    </a:prstGeom>
                    <a:noFill/>
                    <a:ln>
                      <a:noFill/>
                      <a:prstDash/>
                    </a:ln>
                  </pic:spPr>
                </pic:pic>
              </a:graphicData>
            </a:graphic>
          </wp:anchor>
        </w:drawing>
      </w:r>
      <w:r>
        <w:rPr>
          <w:rFonts w:ascii="Calibri" w:eastAsia="Calibri" w:hAnsi="Calibri" w:cs="Calibri"/>
          <w:color w:val="00000A"/>
          <w:sz w:val="22"/>
          <w:vertAlign w:val="subscript"/>
          <w:lang w:val="en-US"/>
        </w:rPr>
        <w:t xml:space="preserve">                                                                  </w:t>
      </w:r>
    </w:p>
    <w:p w14:paraId="51C6CC4E" w14:textId="77777777" w:rsidR="00C40909" w:rsidRDefault="00B90F43">
      <w:pPr>
        <w:pStyle w:val="Standard"/>
        <w:spacing w:line="240" w:lineRule="exact"/>
        <w:ind w:left="567"/>
      </w:pPr>
      <w:r>
        <w:rPr>
          <w:rFonts w:ascii="Calibri" w:eastAsia="Calibri" w:hAnsi="Calibri" w:cs="Calibri"/>
          <w:b/>
          <w:color w:val="004DBB"/>
          <w:sz w:val="22"/>
          <w:vertAlign w:val="subscript"/>
          <w:lang w:val="en-US"/>
        </w:rPr>
        <w:t xml:space="preserve">                                                 </w:t>
      </w:r>
      <w:r>
        <w:rPr>
          <w:rFonts w:ascii="Calibri" w:eastAsia="Calibri" w:hAnsi="Calibri" w:cs="Calibri"/>
          <w:b/>
          <w:color w:val="004DBB"/>
          <w:sz w:val="22"/>
          <w:vertAlign w:val="subscript"/>
        </w:rPr>
        <w:t>L</w:t>
      </w:r>
      <w:r>
        <w:rPr>
          <w:rFonts w:ascii="Calibri" w:eastAsia="Calibri" w:hAnsi="Calibri" w:cs="Calibri"/>
          <w:color w:val="004DBB"/>
          <w:sz w:val="22"/>
          <w:vertAlign w:val="subscript"/>
        </w:rPr>
        <w:t>aboratoire d'</w:t>
      </w:r>
      <w:r>
        <w:rPr>
          <w:rFonts w:ascii="Calibri" w:eastAsia="Calibri" w:hAnsi="Calibri" w:cs="Calibri"/>
          <w:b/>
          <w:color w:val="004DBB"/>
          <w:sz w:val="22"/>
          <w:vertAlign w:val="subscript"/>
        </w:rPr>
        <w:t>E</w:t>
      </w:r>
      <w:r>
        <w:rPr>
          <w:rFonts w:ascii="Calibri" w:eastAsia="Calibri" w:hAnsi="Calibri" w:cs="Calibri"/>
          <w:color w:val="004DBB"/>
          <w:sz w:val="22"/>
          <w:vertAlign w:val="subscript"/>
        </w:rPr>
        <w:t xml:space="preserve">tude et de </w:t>
      </w:r>
      <w:r>
        <w:rPr>
          <w:rFonts w:ascii="Calibri" w:eastAsia="Calibri" w:hAnsi="Calibri" w:cs="Calibri"/>
          <w:b/>
          <w:color w:val="004DBB"/>
          <w:sz w:val="22"/>
          <w:vertAlign w:val="subscript"/>
        </w:rPr>
        <w:t>R</w:t>
      </w:r>
      <w:r>
        <w:rPr>
          <w:rFonts w:ascii="Calibri" w:eastAsia="Calibri" w:hAnsi="Calibri" w:cs="Calibri"/>
          <w:color w:val="004DBB"/>
          <w:sz w:val="22"/>
          <w:vertAlign w:val="subscript"/>
        </w:rPr>
        <w:t xml:space="preserve">echerche                                                           </w:t>
      </w:r>
      <w:r>
        <w:rPr>
          <w:rFonts w:ascii="Calibri" w:eastAsia="Calibri" w:hAnsi="Calibri" w:cs="Calibri"/>
          <w:b/>
          <w:color w:val="004DBB"/>
          <w:sz w:val="22"/>
          <w:vertAlign w:val="subscript"/>
        </w:rPr>
        <w:t>C</w:t>
      </w:r>
      <w:r>
        <w:rPr>
          <w:rFonts w:ascii="Calibri" w:eastAsia="Calibri" w:hAnsi="Calibri" w:cs="Calibri"/>
          <w:color w:val="004DBB"/>
          <w:sz w:val="22"/>
          <w:vertAlign w:val="subscript"/>
        </w:rPr>
        <w:t>entre d'</w:t>
      </w:r>
      <w:r>
        <w:rPr>
          <w:rFonts w:ascii="Calibri" w:eastAsia="Calibri" w:hAnsi="Calibri" w:cs="Calibri"/>
          <w:b/>
          <w:color w:val="004DBB"/>
          <w:sz w:val="22"/>
          <w:vertAlign w:val="subscript"/>
        </w:rPr>
        <w:t>E</w:t>
      </w:r>
      <w:r>
        <w:rPr>
          <w:rFonts w:ascii="Calibri" w:eastAsia="Calibri" w:hAnsi="Calibri" w:cs="Calibri"/>
          <w:color w:val="004DBB"/>
          <w:sz w:val="22"/>
          <w:vertAlign w:val="subscript"/>
        </w:rPr>
        <w:t xml:space="preserve">xpertise du </w:t>
      </w:r>
      <w:r>
        <w:rPr>
          <w:rFonts w:ascii="Calibri" w:eastAsia="Calibri" w:hAnsi="Calibri" w:cs="Calibri"/>
          <w:b/>
          <w:color w:val="004DBB"/>
          <w:sz w:val="22"/>
          <w:vertAlign w:val="subscript"/>
        </w:rPr>
        <w:t>B</w:t>
      </w:r>
      <w:r>
        <w:rPr>
          <w:rFonts w:ascii="Calibri" w:eastAsia="Calibri" w:hAnsi="Calibri" w:cs="Calibri"/>
          <w:color w:val="004DBB"/>
          <w:sz w:val="22"/>
          <w:vertAlign w:val="subscript"/>
        </w:rPr>
        <w:t xml:space="preserve">âtiment et des                      </w:t>
      </w:r>
    </w:p>
    <w:p w14:paraId="51C6CC4F" w14:textId="77777777" w:rsidR="00C40909" w:rsidRDefault="00B90F43">
      <w:pPr>
        <w:pStyle w:val="Standard"/>
        <w:spacing w:after="200" w:line="240" w:lineRule="exact"/>
        <w:ind w:left="567"/>
      </w:pPr>
      <w:r>
        <w:rPr>
          <w:rFonts w:ascii="Calibri" w:eastAsia="Calibri" w:hAnsi="Calibri" w:cs="Calibri"/>
          <w:color w:val="004DBB"/>
          <w:sz w:val="22"/>
          <w:vertAlign w:val="subscript"/>
        </w:rPr>
        <w:t xml:space="preserve">                                                 sur les </w:t>
      </w:r>
      <w:r>
        <w:rPr>
          <w:rFonts w:ascii="Calibri" w:eastAsia="Calibri" w:hAnsi="Calibri" w:cs="Calibri"/>
          <w:b/>
          <w:color w:val="004DBB"/>
          <w:sz w:val="22"/>
          <w:vertAlign w:val="subscript"/>
        </w:rPr>
        <w:t>M</w:t>
      </w:r>
      <w:r>
        <w:rPr>
          <w:rFonts w:ascii="Calibri" w:eastAsia="Calibri" w:hAnsi="Calibri" w:cs="Calibri"/>
          <w:color w:val="004DBB"/>
          <w:sz w:val="22"/>
          <w:vertAlign w:val="subscript"/>
        </w:rPr>
        <w:t xml:space="preserve">atériaux                                                                                             </w:t>
      </w:r>
      <w:r>
        <w:rPr>
          <w:rFonts w:ascii="Calibri" w:eastAsia="Calibri" w:hAnsi="Calibri" w:cs="Calibri"/>
          <w:b/>
          <w:color w:val="004DBB"/>
          <w:sz w:val="22"/>
          <w:vertAlign w:val="subscript"/>
        </w:rPr>
        <w:t>T</w:t>
      </w:r>
      <w:r>
        <w:rPr>
          <w:rFonts w:ascii="Calibri" w:eastAsia="Calibri" w:hAnsi="Calibri" w:cs="Calibri"/>
          <w:color w:val="004DBB"/>
          <w:sz w:val="22"/>
          <w:vertAlign w:val="subscript"/>
        </w:rPr>
        <w:t xml:space="preserve">ravaux </w:t>
      </w:r>
      <w:r>
        <w:rPr>
          <w:rFonts w:ascii="Calibri" w:eastAsia="Calibri" w:hAnsi="Calibri" w:cs="Calibri"/>
          <w:b/>
          <w:color w:val="004DBB"/>
          <w:sz w:val="22"/>
          <w:vertAlign w:val="subscript"/>
        </w:rPr>
        <w:t>P</w:t>
      </w:r>
      <w:r>
        <w:rPr>
          <w:rFonts w:ascii="Calibri" w:eastAsia="Calibri" w:hAnsi="Calibri" w:cs="Calibri"/>
          <w:color w:val="004DBB"/>
          <w:sz w:val="22"/>
          <w:vertAlign w:val="subscript"/>
        </w:rPr>
        <w:t>ublics</w:t>
      </w:r>
    </w:p>
    <w:p w14:paraId="51C6CC50" w14:textId="77777777" w:rsidR="00C40909" w:rsidRDefault="00B90F43">
      <w:pPr>
        <w:pStyle w:val="Standard"/>
        <w:spacing w:after="200" w:line="240" w:lineRule="exact"/>
        <w:ind w:left="567"/>
        <w:jc w:val="center"/>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AVANTAGES DU PROCEDE ISOSEC (</w:t>
      </w:r>
      <w:proofErr w:type="spellStart"/>
      <w:r>
        <w:rPr>
          <w:rFonts w:ascii="Verdana" w:eastAsia="Verdana" w:hAnsi="Verdana" w:cs="Verdana"/>
          <w:b/>
          <w:color w:val="00000A"/>
          <w:sz w:val="28"/>
          <w:szCs w:val="28"/>
          <w:vertAlign w:val="subscript"/>
        </w:rPr>
        <w:t>qualibat</w:t>
      </w:r>
      <w:proofErr w:type="spellEnd"/>
      <w:r>
        <w:rPr>
          <w:rFonts w:ascii="Verdana" w:eastAsia="Verdana" w:hAnsi="Verdana" w:cs="Verdana"/>
          <w:b/>
          <w:color w:val="00000A"/>
          <w:sz w:val="28"/>
          <w:szCs w:val="28"/>
          <w:vertAlign w:val="subscript"/>
        </w:rPr>
        <w:t xml:space="preserve"> n°1542)</w:t>
      </w:r>
    </w:p>
    <w:p w14:paraId="51C6CC51" w14:textId="77777777" w:rsidR="00C40909" w:rsidRDefault="00B90F43">
      <w:pPr>
        <w:pStyle w:val="Standard"/>
        <w:numPr>
          <w:ilvl w:val="0"/>
          <w:numId w:val="10"/>
        </w:numPr>
        <w:spacing w:after="200" w:line="240" w:lineRule="exact"/>
        <w:ind w:left="1287"/>
        <w:jc w:val="both"/>
      </w:pPr>
      <w:r>
        <w:rPr>
          <w:rFonts w:ascii="Verdana" w:eastAsia="Verdana" w:hAnsi="Verdana" w:cs="Verdana"/>
          <w:b/>
          <w:color w:val="00000A"/>
          <w:sz w:val="28"/>
          <w:szCs w:val="28"/>
          <w:vertAlign w:val="subscript"/>
        </w:rPr>
        <w:t>Pas</w:t>
      </w:r>
      <w:r>
        <w:rPr>
          <w:rFonts w:ascii="Verdana" w:eastAsia="Verdana" w:hAnsi="Verdana" w:cs="Verdana"/>
          <w:color w:val="00000A"/>
          <w:sz w:val="28"/>
          <w:szCs w:val="28"/>
          <w:vertAlign w:val="subscript"/>
        </w:rPr>
        <w:t xml:space="preserve"> de</w:t>
      </w:r>
      <w:r>
        <w:rPr>
          <w:rFonts w:ascii="Verdana" w:eastAsia="Verdana" w:hAnsi="Verdana" w:cs="Verdana"/>
          <w:b/>
          <w:color w:val="00000A"/>
          <w:sz w:val="28"/>
          <w:szCs w:val="28"/>
          <w:vertAlign w:val="subscript"/>
        </w:rPr>
        <w:t xml:space="preserve"> gros </w:t>
      </w:r>
      <w:r>
        <w:rPr>
          <w:rFonts w:ascii="Verdana" w:eastAsia="Verdana" w:hAnsi="Verdana" w:cs="Verdana"/>
          <w:color w:val="00000A"/>
          <w:sz w:val="28"/>
          <w:szCs w:val="28"/>
          <w:vertAlign w:val="subscript"/>
        </w:rPr>
        <w:t xml:space="preserve">travaux pour l’installation, pas de </w:t>
      </w:r>
      <w:r>
        <w:rPr>
          <w:rFonts w:ascii="Verdana" w:eastAsia="Verdana" w:hAnsi="Verdana" w:cs="Verdana"/>
          <w:b/>
          <w:color w:val="00000A"/>
          <w:sz w:val="28"/>
          <w:szCs w:val="28"/>
          <w:vertAlign w:val="subscript"/>
        </w:rPr>
        <w:t>vibration</w:t>
      </w:r>
      <w:r>
        <w:rPr>
          <w:rFonts w:ascii="Verdana" w:eastAsia="Verdana" w:hAnsi="Verdana" w:cs="Verdana"/>
          <w:color w:val="00000A"/>
          <w:sz w:val="28"/>
          <w:szCs w:val="28"/>
          <w:vertAlign w:val="subscript"/>
        </w:rPr>
        <w:t xml:space="preserve">, pas de </w:t>
      </w:r>
      <w:r>
        <w:rPr>
          <w:rFonts w:ascii="Verdana" w:eastAsia="Verdana" w:hAnsi="Verdana" w:cs="Verdana"/>
          <w:b/>
          <w:color w:val="00000A"/>
          <w:sz w:val="28"/>
          <w:szCs w:val="28"/>
          <w:vertAlign w:val="subscript"/>
        </w:rPr>
        <w:t>forage</w:t>
      </w:r>
      <w:r>
        <w:rPr>
          <w:rFonts w:ascii="Verdana" w:eastAsia="Verdana" w:hAnsi="Verdana" w:cs="Verdana"/>
          <w:color w:val="00000A"/>
          <w:sz w:val="28"/>
          <w:szCs w:val="28"/>
          <w:vertAlign w:val="subscript"/>
        </w:rPr>
        <w:t xml:space="preserve">, pas de </w:t>
      </w:r>
      <w:r>
        <w:rPr>
          <w:rFonts w:ascii="Verdana" w:eastAsia="Verdana" w:hAnsi="Verdana" w:cs="Verdana"/>
          <w:b/>
          <w:color w:val="00000A"/>
          <w:sz w:val="28"/>
          <w:szCs w:val="28"/>
          <w:vertAlign w:val="subscript"/>
        </w:rPr>
        <w:t>dégradation</w:t>
      </w:r>
      <w:r>
        <w:rPr>
          <w:rFonts w:ascii="Verdana" w:eastAsia="Verdana" w:hAnsi="Verdana" w:cs="Verdana"/>
          <w:color w:val="00000A"/>
          <w:sz w:val="28"/>
          <w:szCs w:val="28"/>
          <w:vertAlign w:val="subscript"/>
        </w:rPr>
        <w:t xml:space="preserve">, pas de </w:t>
      </w:r>
      <w:r>
        <w:rPr>
          <w:rFonts w:ascii="Verdana" w:eastAsia="Verdana" w:hAnsi="Verdana" w:cs="Verdana"/>
          <w:b/>
          <w:color w:val="00000A"/>
          <w:sz w:val="28"/>
          <w:szCs w:val="28"/>
          <w:vertAlign w:val="subscript"/>
        </w:rPr>
        <w:t>produit chimique</w:t>
      </w:r>
      <w:r>
        <w:rPr>
          <w:rFonts w:ascii="Verdana" w:eastAsia="Verdana" w:hAnsi="Verdana" w:cs="Verdana"/>
          <w:color w:val="00000A"/>
          <w:sz w:val="28"/>
          <w:szCs w:val="28"/>
          <w:vertAlign w:val="subscript"/>
        </w:rPr>
        <w:t>.</w:t>
      </w:r>
    </w:p>
    <w:p w14:paraId="51C6CC52" w14:textId="77777777" w:rsidR="00C40909" w:rsidRDefault="00B90F43">
      <w:pPr>
        <w:pStyle w:val="Standard"/>
        <w:numPr>
          <w:ilvl w:val="0"/>
          <w:numId w:val="5"/>
        </w:numPr>
        <w:spacing w:after="200" w:line="240" w:lineRule="exact"/>
        <w:ind w:left="1287"/>
        <w:jc w:val="both"/>
      </w:pPr>
      <w:r>
        <w:rPr>
          <w:rFonts w:ascii="Verdana" w:eastAsia="Verdana" w:hAnsi="Verdana" w:cs="Verdana"/>
          <w:color w:val="00000A"/>
          <w:sz w:val="28"/>
          <w:szCs w:val="28"/>
          <w:vertAlign w:val="subscript"/>
        </w:rPr>
        <w:t>Combat la</w:t>
      </w:r>
      <w:r>
        <w:rPr>
          <w:rFonts w:ascii="Verdana" w:eastAsia="Verdana" w:hAnsi="Verdana" w:cs="Verdana"/>
          <w:b/>
          <w:color w:val="00000A"/>
          <w:sz w:val="28"/>
          <w:szCs w:val="28"/>
          <w:vertAlign w:val="subscript"/>
        </w:rPr>
        <w:t xml:space="preserve"> cause </w:t>
      </w:r>
      <w:r>
        <w:rPr>
          <w:rFonts w:ascii="Verdana" w:eastAsia="Verdana" w:hAnsi="Verdana" w:cs="Verdana"/>
          <w:color w:val="00000A"/>
          <w:sz w:val="28"/>
          <w:szCs w:val="28"/>
          <w:vertAlign w:val="subscript"/>
        </w:rPr>
        <w:t xml:space="preserve">et pas uniquement </w:t>
      </w:r>
      <w:r>
        <w:rPr>
          <w:rFonts w:ascii="Verdana" w:eastAsia="Verdana" w:hAnsi="Verdana" w:cs="Verdana"/>
          <w:b/>
          <w:color w:val="00000A"/>
          <w:sz w:val="28"/>
          <w:szCs w:val="28"/>
          <w:vertAlign w:val="subscript"/>
        </w:rPr>
        <w:t>les effets</w:t>
      </w:r>
      <w:r>
        <w:rPr>
          <w:rFonts w:ascii="Verdana" w:eastAsia="Verdana" w:hAnsi="Verdana" w:cs="Verdana"/>
          <w:color w:val="00000A"/>
          <w:sz w:val="28"/>
          <w:szCs w:val="28"/>
          <w:vertAlign w:val="subscript"/>
        </w:rPr>
        <w:t>.</w:t>
      </w:r>
    </w:p>
    <w:p w14:paraId="51C6CC53" w14:textId="77777777" w:rsidR="00C40909" w:rsidRDefault="00B90F43">
      <w:pPr>
        <w:pStyle w:val="Standard"/>
        <w:numPr>
          <w:ilvl w:val="0"/>
          <w:numId w:val="5"/>
        </w:numPr>
        <w:spacing w:after="200" w:line="240" w:lineRule="exact"/>
        <w:ind w:left="1287"/>
        <w:jc w:val="both"/>
      </w:pPr>
      <w:r>
        <w:rPr>
          <w:rFonts w:ascii="Verdana" w:eastAsia="Verdana" w:hAnsi="Verdana" w:cs="Verdana"/>
          <w:b/>
          <w:color w:val="00000A"/>
          <w:sz w:val="28"/>
          <w:szCs w:val="28"/>
          <w:vertAlign w:val="subscript"/>
        </w:rPr>
        <w:t xml:space="preserve">Non destructif </w:t>
      </w:r>
      <w:r>
        <w:rPr>
          <w:rFonts w:ascii="Verdana" w:eastAsia="Verdana" w:hAnsi="Verdana" w:cs="Verdana"/>
          <w:color w:val="00000A"/>
          <w:sz w:val="28"/>
          <w:szCs w:val="28"/>
          <w:vertAlign w:val="subscript"/>
        </w:rPr>
        <w:t>car l’appareil ne demande aucune intervention directe sur les murs.</w:t>
      </w:r>
    </w:p>
    <w:p w14:paraId="51C6CC54" w14:textId="77777777" w:rsidR="00C40909" w:rsidRDefault="00B90F43">
      <w:pPr>
        <w:pStyle w:val="Standard"/>
        <w:numPr>
          <w:ilvl w:val="0"/>
          <w:numId w:val="5"/>
        </w:numPr>
        <w:spacing w:after="200" w:line="240" w:lineRule="exact"/>
        <w:ind w:left="1287"/>
        <w:jc w:val="both"/>
      </w:pPr>
      <w:r>
        <w:rPr>
          <w:rFonts w:ascii="Verdana" w:eastAsia="Verdana" w:hAnsi="Verdana" w:cs="Verdana"/>
          <w:color w:val="00000A"/>
          <w:sz w:val="28"/>
          <w:szCs w:val="28"/>
          <w:vertAlign w:val="subscript"/>
        </w:rPr>
        <w:t xml:space="preserve">Dans son rayon d’action ISOSEC traite l’humidité par remontées capillaires sur </w:t>
      </w:r>
      <w:r>
        <w:rPr>
          <w:rFonts w:ascii="Verdana" w:eastAsia="Verdana" w:hAnsi="Verdana" w:cs="Verdana"/>
          <w:b/>
          <w:color w:val="00000A"/>
          <w:sz w:val="28"/>
          <w:szCs w:val="28"/>
          <w:vertAlign w:val="subscript"/>
        </w:rPr>
        <w:t xml:space="preserve">l’ensemble des murs </w:t>
      </w:r>
      <w:r>
        <w:rPr>
          <w:rFonts w:ascii="Verdana" w:eastAsia="Verdana" w:hAnsi="Verdana" w:cs="Verdana"/>
          <w:color w:val="00000A"/>
          <w:sz w:val="28"/>
          <w:szCs w:val="28"/>
          <w:vertAlign w:val="subscript"/>
        </w:rPr>
        <w:t xml:space="preserve">(intérieurs, extérieurs), les </w:t>
      </w:r>
      <w:r>
        <w:rPr>
          <w:rFonts w:ascii="Verdana" w:eastAsia="Verdana" w:hAnsi="Verdana" w:cs="Verdana"/>
          <w:b/>
          <w:color w:val="00000A"/>
          <w:sz w:val="28"/>
          <w:szCs w:val="28"/>
          <w:vertAlign w:val="subscript"/>
        </w:rPr>
        <w:t>piliers</w:t>
      </w:r>
      <w:r>
        <w:rPr>
          <w:rFonts w:ascii="Verdana" w:eastAsia="Verdana" w:hAnsi="Verdana" w:cs="Verdana"/>
          <w:color w:val="00000A"/>
          <w:sz w:val="28"/>
          <w:szCs w:val="28"/>
          <w:vertAlign w:val="subscript"/>
        </w:rPr>
        <w:t xml:space="preserve">, les </w:t>
      </w:r>
      <w:r>
        <w:rPr>
          <w:rFonts w:ascii="Verdana" w:eastAsia="Verdana" w:hAnsi="Verdana" w:cs="Verdana"/>
          <w:b/>
          <w:color w:val="00000A"/>
          <w:sz w:val="28"/>
          <w:szCs w:val="28"/>
          <w:vertAlign w:val="subscript"/>
        </w:rPr>
        <w:t>sols</w:t>
      </w:r>
      <w:r>
        <w:rPr>
          <w:rFonts w:ascii="Verdana" w:eastAsia="Verdana" w:hAnsi="Verdana" w:cs="Verdana"/>
          <w:color w:val="00000A"/>
          <w:sz w:val="28"/>
          <w:szCs w:val="28"/>
          <w:vertAlign w:val="subscript"/>
        </w:rPr>
        <w:t>.</w:t>
      </w:r>
    </w:p>
    <w:p w14:paraId="51C6CC55" w14:textId="77777777" w:rsidR="00C40909" w:rsidRDefault="00B90F43">
      <w:pPr>
        <w:pStyle w:val="Standard"/>
        <w:numPr>
          <w:ilvl w:val="0"/>
          <w:numId w:val="5"/>
        </w:numPr>
        <w:spacing w:after="200" w:line="240" w:lineRule="exact"/>
        <w:ind w:left="1287"/>
        <w:jc w:val="both"/>
      </w:pPr>
      <w:r>
        <w:rPr>
          <w:rFonts w:ascii="Verdana" w:eastAsia="Verdana" w:hAnsi="Verdana" w:cs="Verdana"/>
          <w:b/>
          <w:color w:val="00000A"/>
          <w:sz w:val="28"/>
          <w:szCs w:val="28"/>
          <w:vertAlign w:val="subscript"/>
        </w:rPr>
        <w:t>Amélioration</w:t>
      </w:r>
      <w:r>
        <w:rPr>
          <w:rFonts w:ascii="Verdana" w:eastAsia="Verdana" w:hAnsi="Verdana" w:cs="Verdana"/>
          <w:color w:val="00000A"/>
          <w:sz w:val="28"/>
          <w:szCs w:val="28"/>
          <w:vertAlign w:val="subscript"/>
        </w:rPr>
        <w:t xml:space="preserve"> du pouvoir</w:t>
      </w:r>
      <w:r>
        <w:rPr>
          <w:rFonts w:ascii="Verdana" w:eastAsia="Verdana" w:hAnsi="Verdana" w:cs="Verdana"/>
          <w:b/>
          <w:color w:val="00000A"/>
          <w:sz w:val="28"/>
          <w:szCs w:val="28"/>
          <w:vertAlign w:val="subscript"/>
        </w:rPr>
        <w:t xml:space="preserve"> isolant </w:t>
      </w:r>
      <w:r>
        <w:rPr>
          <w:rFonts w:ascii="Verdana" w:eastAsia="Verdana" w:hAnsi="Verdana" w:cs="Verdana"/>
          <w:color w:val="00000A"/>
          <w:sz w:val="28"/>
          <w:szCs w:val="28"/>
          <w:vertAlign w:val="subscript"/>
        </w:rPr>
        <w:t>des murs une fois sec.</w:t>
      </w:r>
    </w:p>
    <w:p w14:paraId="51C6CC56" w14:textId="77777777" w:rsidR="00C40909" w:rsidRDefault="00B90F43">
      <w:pPr>
        <w:pStyle w:val="Standard"/>
        <w:numPr>
          <w:ilvl w:val="0"/>
          <w:numId w:val="5"/>
        </w:numPr>
        <w:spacing w:after="200" w:line="240" w:lineRule="exact"/>
        <w:ind w:left="1287"/>
        <w:jc w:val="both"/>
      </w:pPr>
      <w:r>
        <w:rPr>
          <w:rFonts w:ascii="Verdana" w:eastAsia="Verdana" w:hAnsi="Verdana" w:cs="Verdana"/>
          <w:b/>
          <w:color w:val="00000A"/>
          <w:sz w:val="28"/>
          <w:szCs w:val="28"/>
          <w:vertAlign w:val="subscript"/>
        </w:rPr>
        <w:t>Baisse</w:t>
      </w:r>
      <w:r>
        <w:rPr>
          <w:rFonts w:ascii="Verdana" w:eastAsia="Verdana" w:hAnsi="Verdana" w:cs="Verdana"/>
          <w:color w:val="00000A"/>
          <w:sz w:val="28"/>
          <w:szCs w:val="28"/>
          <w:vertAlign w:val="subscript"/>
        </w:rPr>
        <w:t xml:space="preserve"> importante de la </w:t>
      </w:r>
      <w:r>
        <w:rPr>
          <w:rFonts w:ascii="Verdana" w:eastAsia="Verdana" w:hAnsi="Verdana" w:cs="Verdana"/>
          <w:b/>
          <w:color w:val="00000A"/>
          <w:sz w:val="28"/>
          <w:szCs w:val="28"/>
          <w:vertAlign w:val="subscript"/>
        </w:rPr>
        <w:t>consommation</w:t>
      </w:r>
      <w:r>
        <w:rPr>
          <w:rFonts w:ascii="Verdana" w:eastAsia="Verdana" w:hAnsi="Verdana" w:cs="Verdana"/>
          <w:color w:val="00000A"/>
          <w:sz w:val="28"/>
          <w:szCs w:val="28"/>
          <w:vertAlign w:val="subscript"/>
        </w:rPr>
        <w:t xml:space="preserve"> de chauffage.</w:t>
      </w:r>
    </w:p>
    <w:p w14:paraId="51C6CC57" w14:textId="77777777" w:rsidR="00C40909" w:rsidRDefault="00B90F43">
      <w:pPr>
        <w:pStyle w:val="Standard"/>
        <w:numPr>
          <w:ilvl w:val="0"/>
          <w:numId w:val="5"/>
        </w:numPr>
        <w:spacing w:after="200" w:line="240" w:lineRule="exact"/>
        <w:ind w:left="1287"/>
        <w:jc w:val="both"/>
      </w:pPr>
      <w:r>
        <w:rPr>
          <w:rFonts w:ascii="Verdana" w:eastAsia="Verdana" w:hAnsi="Verdana" w:cs="Verdana"/>
          <w:color w:val="00000A"/>
          <w:sz w:val="28"/>
          <w:szCs w:val="28"/>
          <w:vertAlign w:val="subscript"/>
        </w:rPr>
        <w:t xml:space="preserve">Air moins humide à chauffer = </w:t>
      </w:r>
      <w:r>
        <w:rPr>
          <w:rFonts w:ascii="Verdana" w:eastAsia="Verdana" w:hAnsi="Verdana" w:cs="Verdana"/>
          <w:b/>
          <w:color w:val="00000A"/>
          <w:sz w:val="28"/>
          <w:szCs w:val="28"/>
          <w:vertAlign w:val="subscript"/>
        </w:rPr>
        <w:t>économie.</w:t>
      </w:r>
    </w:p>
    <w:p w14:paraId="51C6CC58" w14:textId="77777777" w:rsidR="00C40909" w:rsidRDefault="00B90F43">
      <w:pPr>
        <w:pStyle w:val="Standard"/>
        <w:numPr>
          <w:ilvl w:val="0"/>
          <w:numId w:val="5"/>
        </w:numPr>
        <w:spacing w:after="200" w:line="240" w:lineRule="exact"/>
        <w:ind w:left="1287"/>
        <w:jc w:val="both"/>
      </w:pPr>
      <w:r>
        <w:rPr>
          <w:rFonts w:ascii="Verdana" w:eastAsia="Verdana" w:hAnsi="Verdana" w:cs="Verdana"/>
          <w:b/>
          <w:color w:val="00000A"/>
          <w:sz w:val="28"/>
          <w:szCs w:val="28"/>
          <w:vertAlign w:val="subscript"/>
        </w:rPr>
        <w:t>Pas</w:t>
      </w:r>
      <w:r>
        <w:rPr>
          <w:rFonts w:ascii="Verdana" w:eastAsia="Verdana" w:hAnsi="Verdana" w:cs="Verdana"/>
          <w:color w:val="00000A"/>
          <w:sz w:val="28"/>
          <w:szCs w:val="28"/>
          <w:vertAlign w:val="subscript"/>
        </w:rPr>
        <w:t xml:space="preserve"> de </w:t>
      </w:r>
      <w:r>
        <w:rPr>
          <w:rFonts w:ascii="Verdana" w:eastAsia="Verdana" w:hAnsi="Verdana" w:cs="Verdana"/>
          <w:b/>
          <w:color w:val="00000A"/>
          <w:sz w:val="28"/>
          <w:szCs w:val="28"/>
          <w:vertAlign w:val="subscript"/>
        </w:rPr>
        <w:t>consommation</w:t>
      </w:r>
      <w:r>
        <w:rPr>
          <w:rFonts w:ascii="Verdana" w:eastAsia="Verdana" w:hAnsi="Verdana" w:cs="Verdana"/>
          <w:color w:val="00000A"/>
          <w:sz w:val="28"/>
          <w:szCs w:val="28"/>
          <w:vertAlign w:val="subscript"/>
        </w:rPr>
        <w:t xml:space="preserve"> électrique de l’appareil, pas de pièce </w:t>
      </w:r>
      <w:r>
        <w:rPr>
          <w:rFonts w:ascii="Verdana" w:eastAsia="Verdana" w:hAnsi="Verdana" w:cs="Verdana"/>
          <w:b/>
          <w:color w:val="00000A"/>
          <w:sz w:val="28"/>
          <w:szCs w:val="28"/>
          <w:vertAlign w:val="subscript"/>
        </w:rPr>
        <w:t xml:space="preserve">d’usure, </w:t>
      </w:r>
      <w:r>
        <w:rPr>
          <w:rFonts w:ascii="Verdana" w:eastAsia="Verdana" w:hAnsi="Verdana" w:cs="Verdana"/>
          <w:color w:val="00000A"/>
          <w:sz w:val="28"/>
          <w:szCs w:val="28"/>
          <w:vertAlign w:val="subscript"/>
        </w:rPr>
        <w:t xml:space="preserve">pas d’entretien, appareil étanche donc </w:t>
      </w:r>
      <w:r>
        <w:rPr>
          <w:rFonts w:ascii="Verdana" w:eastAsia="Verdana" w:hAnsi="Verdana" w:cs="Verdana"/>
          <w:b/>
          <w:color w:val="00000A"/>
          <w:sz w:val="28"/>
          <w:szCs w:val="28"/>
          <w:vertAlign w:val="subscript"/>
        </w:rPr>
        <w:t>pas d’oxydation</w:t>
      </w:r>
      <w:r>
        <w:rPr>
          <w:rFonts w:ascii="Verdana" w:eastAsia="Verdana" w:hAnsi="Verdana" w:cs="Verdana"/>
          <w:color w:val="00000A"/>
          <w:sz w:val="28"/>
          <w:szCs w:val="28"/>
          <w:vertAlign w:val="subscript"/>
        </w:rPr>
        <w:t>.</w:t>
      </w:r>
    </w:p>
    <w:p w14:paraId="51C6CC59" w14:textId="77777777" w:rsidR="00C40909" w:rsidRDefault="00B90F43">
      <w:pPr>
        <w:pStyle w:val="Standard"/>
        <w:numPr>
          <w:ilvl w:val="0"/>
          <w:numId w:val="5"/>
        </w:numPr>
        <w:spacing w:after="200" w:line="240" w:lineRule="exact"/>
        <w:ind w:left="1287"/>
        <w:jc w:val="both"/>
      </w:pPr>
      <w:r>
        <w:rPr>
          <w:rFonts w:ascii="Verdana" w:eastAsia="Verdana" w:hAnsi="Verdana" w:cs="Verdana"/>
          <w:b/>
          <w:color w:val="00000A"/>
          <w:sz w:val="28"/>
          <w:szCs w:val="28"/>
          <w:vertAlign w:val="subscript"/>
        </w:rPr>
        <w:t>Autonomie</w:t>
      </w:r>
      <w:r>
        <w:rPr>
          <w:rFonts w:ascii="Verdana" w:eastAsia="Verdana" w:hAnsi="Verdana" w:cs="Verdana"/>
          <w:color w:val="00000A"/>
          <w:sz w:val="28"/>
          <w:szCs w:val="28"/>
          <w:vertAlign w:val="subscript"/>
        </w:rPr>
        <w:t xml:space="preserve"> complète de l’ISOSEC .</w:t>
      </w:r>
    </w:p>
    <w:p w14:paraId="51C6CC5A" w14:textId="77777777" w:rsidR="00C40909" w:rsidRDefault="00B90F43">
      <w:pPr>
        <w:pStyle w:val="Standard"/>
        <w:numPr>
          <w:ilvl w:val="0"/>
          <w:numId w:val="5"/>
        </w:numPr>
        <w:spacing w:after="200" w:line="240" w:lineRule="exact"/>
        <w:ind w:left="1287"/>
        <w:jc w:val="both"/>
      </w:pPr>
      <w:r>
        <w:rPr>
          <w:rFonts w:ascii="Verdana" w:eastAsia="Verdana" w:hAnsi="Verdana" w:cs="Verdana"/>
          <w:b/>
          <w:color w:val="00000A"/>
          <w:sz w:val="28"/>
          <w:szCs w:val="28"/>
          <w:vertAlign w:val="subscript"/>
        </w:rPr>
        <w:t xml:space="preserve">30 ANS DE GARANTIE </w:t>
      </w:r>
      <w:r>
        <w:rPr>
          <w:rFonts w:ascii="Verdana" w:eastAsia="Verdana" w:hAnsi="Verdana" w:cs="Verdana"/>
          <w:color w:val="00000A"/>
          <w:sz w:val="28"/>
          <w:szCs w:val="28"/>
          <w:vertAlign w:val="subscript"/>
        </w:rPr>
        <w:t>sur l’appareil. Durée de vie supérieure à</w:t>
      </w:r>
      <w:r>
        <w:rPr>
          <w:rFonts w:ascii="Verdana" w:eastAsia="Verdana" w:hAnsi="Verdana" w:cs="Verdana"/>
          <w:b/>
          <w:color w:val="00000A"/>
          <w:sz w:val="28"/>
          <w:szCs w:val="28"/>
          <w:vertAlign w:val="subscript"/>
        </w:rPr>
        <w:t xml:space="preserve"> 30 ANS.</w:t>
      </w:r>
    </w:p>
    <w:p w14:paraId="51C6CC5B" w14:textId="77777777" w:rsidR="00C40909" w:rsidRDefault="00B90F43">
      <w:pPr>
        <w:pStyle w:val="Standard"/>
        <w:numPr>
          <w:ilvl w:val="0"/>
          <w:numId w:val="5"/>
        </w:numPr>
        <w:spacing w:after="200" w:line="240" w:lineRule="exact"/>
        <w:ind w:left="1287"/>
        <w:jc w:val="both"/>
      </w:pPr>
      <w:r>
        <w:rPr>
          <w:rFonts w:ascii="Verdana" w:eastAsia="Verdana" w:hAnsi="Verdana" w:cs="Verdana"/>
          <w:b/>
          <w:color w:val="00000A"/>
          <w:sz w:val="28"/>
          <w:szCs w:val="28"/>
          <w:vertAlign w:val="subscript"/>
        </w:rPr>
        <w:t xml:space="preserve">GARANTIE DE RESULTAT </w:t>
      </w:r>
      <w:r>
        <w:rPr>
          <w:rFonts w:ascii="Verdana" w:eastAsia="Verdana" w:hAnsi="Verdana" w:cs="Verdana"/>
          <w:color w:val="00000A"/>
          <w:sz w:val="28"/>
          <w:szCs w:val="28"/>
          <w:vertAlign w:val="subscript"/>
        </w:rPr>
        <w:t>« satisfait ou remboursé ».</w:t>
      </w:r>
    </w:p>
    <w:p w14:paraId="51C6CC5C" w14:textId="77777777" w:rsidR="00C40909" w:rsidRDefault="00B90F43">
      <w:pPr>
        <w:pStyle w:val="Standard"/>
        <w:numPr>
          <w:ilvl w:val="0"/>
          <w:numId w:val="5"/>
        </w:numPr>
        <w:spacing w:after="200" w:line="240" w:lineRule="exact"/>
        <w:ind w:left="1287"/>
        <w:jc w:val="both"/>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Aucune onde nocive</w:t>
      </w:r>
    </w:p>
    <w:p w14:paraId="51C6CC5D" w14:textId="77777777" w:rsidR="00C40909" w:rsidRDefault="00C40909">
      <w:pPr>
        <w:pStyle w:val="Standard"/>
        <w:spacing w:line="240" w:lineRule="exact"/>
        <w:rPr>
          <w:rFonts w:ascii="Verdana" w:eastAsia="Verdana" w:hAnsi="Verdana" w:cs="Verdana"/>
          <w:color w:val="004DBB"/>
          <w:sz w:val="18"/>
          <w:vertAlign w:val="subscript"/>
        </w:rPr>
      </w:pPr>
    </w:p>
    <w:p w14:paraId="51C6CC5E" w14:textId="77777777" w:rsidR="00C40909" w:rsidRDefault="00B90F43">
      <w:pPr>
        <w:pStyle w:val="Standard"/>
        <w:spacing w:line="240" w:lineRule="exact"/>
        <w:jc w:val="center"/>
        <w:rPr>
          <w:rFonts w:ascii="Verdana" w:eastAsia="Verdana" w:hAnsi="Verdana" w:cs="Verdana"/>
          <w:color w:val="004DBB"/>
          <w:sz w:val="12"/>
          <w:szCs w:val="12"/>
          <w:vertAlign w:val="subscript"/>
        </w:rPr>
      </w:pPr>
      <w:r>
        <w:rPr>
          <w:rFonts w:ascii="Verdana" w:eastAsia="Verdana" w:hAnsi="Verdana" w:cs="Verdana"/>
          <w:color w:val="004DBB"/>
          <w:sz w:val="12"/>
          <w:szCs w:val="12"/>
          <w:vertAlign w:val="subscript"/>
        </w:rPr>
        <w:t>DAMEZ HUMIDITE CONSEIL 18 rue Victor HUGO 47190 AIGUILLON</w:t>
      </w:r>
    </w:p>
    <w:p w14:paraId="51C6CC5F" w14:textId="77777777" w:rsidR="00C40909" w:rsidRDefault="00B90F43">
      <w:pPr>
        <w:pStyle w:val="Standard"/>
        <w:tabs>
          <w:tab w:val="left" w:pos="2145"/>
        </w:tabs>
        <w:spacing w:after="200" w:line="276" w:lineRule="exact"/>
        <w:jc w:val="center"/>
        <w:rPr>
          <w:rFonts w:ascii="Verdana" w:eastAsia="Verdana" w:hAnsi="Verdana" w:cs="Verdana"/>
          <w:color w:val="0000FF"/>
          <w:sz w:val="12"/>
          <w:szCs w:val="12"/>
          <w:vertAlign w:val="subscript"/>
        </w:rPr>
      </w:pPr>
      <w:r>
        <w:rPr>
          <w:rFonts w:ascii="Verdana" w:eastAsia="Verdana" w:hAnsi="Verdana" w:cs="Verdana"/>
          <w:color w:val="0000FF"/>
          <w:sz w:val="12"/>
          <w:szCs w:val="12"/>
          <w:vertAlign w:val="subscript"/>
        </w:rPr>
        <w:t>SIRET: 419 323 886 00046   TEL: 06.01.63.74.72   Mail:damezhumiditeconseil@gmail.com</w:t>
      </w:r>
    </w:p>
    <w:p w14:paraId="51C6CC60" w14:textId="77777777" w:rsidR="00C40909" w:rsidRDefault="00C40909">
      <w:pPr>
        <w:pStyle w:val="Standard"/>
        <w:tabs>
          <w:tab w:val="left" w:pos="2145"/>
        </w:tabs>
        <w:spacing w:after="200" w:line="276" w:lineRule="exact"/>
        <w:jc w:val="center"/>
        <w:rPr>
          <w:rFonts w:ascii="Verdana" w:eastAsia="Verdana" w:hAnsi="Verdana" w:cs="Verdana"/>
          <w:color w:val="0000FF"/>
          <w:sz w:val="12"/>
          <w:szCs w:val="12"/>
          <w:vertAlign w:val="subscript"/>
        </w:rPr>
      </w:pPr>
    </w:p>
    <w:p w14:paraId="51C6CC61" w14:textId="77777777" w:rsidR="00C40909" w:rsidRDefault="00B90F43">
      <w:pPr>
        <w:pStyle w:val="Standard"/>
        <w:tabs>
          <w:tab w:val="left" w:pos="2145"/>
        </w:tabs>
        <w:spacing w:after="200" w:line="276" w:lineRule="exact"/>
        <w:jc w:val="both"/>
      </w:pPr>
      <w:r>
        <w:rPr>
          <w:rFonts w:ascii="Verdana" w:eastAsia="Verdana" w:hAnsi="Verdana" w:cs="Verdana"/>
          <w:noProof/>
          <w:color w:val="0000FF"/>
          <w:sz w:val="12"/>
          <w:szCs w:val="12"/>
          <w:vertAlign w:val="subscript"/>
        </w:rPr>
        <w:lastRenderedPageBreak/>
        <w:drawing>
          <wp:anchor distT="0" distB="0" distL="114300" distR="114300" simplePos="0" relativeHeight="8" behindDoc="0" locked="0" layoutInCell="1" allowOverlap="1" wp14:anchorId="51C6CB89" wp14:editId="51C6CB8A">
            <wp:simplePos x="0" y="0"/>
            <wp:positionH relativeFrom="column">
              <wp:posOffset>2493011</wp:posOffset>
            </wp:positionH>
            <wp:positionV relativeFrom="paragraph">
              <wp:posOffset>0</wp:posOffset>
            </wp:positionV>
            <wp:extent cx="1517035" cy="719998"/>
            <wp:effectExtent l="0" t="0" r="6965" b="3902"/>
            <wp:wrapTopAndBottom/>
            <wp:docPr id="575785245" name="images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1517035" cy="719998"/>
                    </a:xfrm>
                    <a:prstGeom prst="rect">
                      <a:avLst/>
                    </a:prstGeom>
                    <a:noFill/>
                    <a:ln>
                      <a:noFill/>
                      <a:prstDash/>
                    </a:ln>
                  </pic:spPr>
                </pic:pic>
              </a:graphicData>
            </a:graphic>
          </wp:anchor>
        </w:drawing>
      </w:r>
      <w:r>
        <w:rPr>
          <w:rFonts w:ascii="Calibri" w:eastAsia="Calibri" w:hAnsi="Calibri" w:cs="Calibri"/>
          <w:color w:val="00000A"/>
          <w:sz w:val="20"/>
          <w:vertAlign w:val="subscript"/>
        </w:rPr>
        <w:t>En nous transmettant sa commande, le client reconnaît avoir pris connaissance de nos conditions de vente et les accepter sans réserve. Toute modification entraînerait la nullité du contrat sauf accord explicite de notre part.</w:t>
      </w:r>
    </w:p>
    <w:p w14:paraId="51C6CC62" w14:textId="77777777" w:rsidR="00C40909" w:rsidRDefault="00B90F43">
      <w:pPr>
        <w:pStyle w:val="Standard"/>
        <w:spacing w:after="200" w:line="240" w:lineRule="exact"/>
        <w:jc w:val="both"/>
      </w:pPr>
      <w:r>
        <w:rPr>
          <w:rFonts w:ascii="Calibri" w:eastAsia="Calibri" w:hAnsi="Calibri" w:cs="Calibri"/>
          <w:b/>
          <w:color w:val="4A442A"/>
          <w:sz w:val="20"/>
          <w:u w:val="single"/>
          <w:vertAlign w:val="subscript"/>
        </w:rPr>
        <w:t>Objet de l’intervention</w:t>
      </w:r>
      <w:r>
        <w:rPr>
          <w:rFonts w:ascii="Calibri" w:eastAsia="Calibri" w:hAnsi="Calibri" w:cs="Calibri"/>
          <w:b/>
          <w:color w:val="4A442A"/>
          <w:sz w:val="20"/>
          <w:vertAlign w:val="subscript"/>
        </w:rPr>
        <w:t> :</w:t>
      </w:r>
      <w:r>
        <w:rPr>
          <w:rFonts w:ascii="Calibri" w:eastAsia="Calibri" w:hAnsi="Calibri" w:cs="Calibri"/>
          <w:color w:val="00000A"/>
          <w:sz w:val="20"/>
          <w:vertAlign w:val="subscript"/>
        </w:rPr>
        <w:t>Notre intervention a pour objet le traitement de l’humidité.</w:t>
      </w:r>
    </w:p>
    <w:p w14:paraId="51C6CC63" w14:textId="77777777" w:rsidR="00C40909" w:rsidRDefault="00B90F43">
      <w:pPr>
        <w:pStyle w:val="Standard"/>
        <w:spacing w:after="200" w:line="240" w:lineRule="exact"/>
        <w:jc w:val="both"/>
      </w:pPr>
      <w:r>
        <w:rPr>
          <w:rFonts w:ascii="Calibri" w:eastAsia="Calibri" w:hAnsi="Calibri" w:cs="Calibri"/>
          <w:b/>
          <w:color w:val="4A442A"/>
          <w:sz w:val="20"/>
          <w:u w:val="single"/>
          <w:vertAlign w:val="subscript"/>
        </w:rPr>
        <w:t>Prix :</w:t>
      </w:r>
      <w:r>
        <w:rPr>
          <w:rFonts w:ascii="Calibri" w:eastAsia="Calibri" w:hAnsi="Calibri" w:cs="Calibri"/>
          <w:color w:val="00000A"/>
          <w:sz w:val="20"/>
          <w:vertAlign w:val="subscript"/>
        </w:rPr>
        <w:t xml:space="preserve"> Les prix indiqués sur la proposition sont valables pendant une durée de deux mois. Ceux-ci s’entendent nets, toutes taxes comprises. Ils sont fermes au jour de l’établissement du devis. De plus, ils sont établis suivant le descriptif précis prévu au devis. La TVA à acquitter subira les variations éventuelles découlant des dispositions législatives ou réglementaires en vigueur lors des règlements.</w:t>
      </w:r>
    </w:p>
    <w:p w14:paraId="51C6CC64" w14:textId="2B23E1C2" w:rsidR="00C40909" w:rsidRDefault="00B90F43">
      <w:pPr>
        <w:pStyle w:val="Standard"/>
        <w:spacing w:after="200" w:line="240" w:lineRule="exact"/>
        <w:jc w:val="both"/>
      </w:pPr>
      <w:r>
        <w:rPr>
          <w:rFonts w:ascii="Calibri" w:eastAsia="Calibri" w:hAnsi="Calibri" w:cs="Calibri"/>
          <w:b/>
          <w:color w:val="4A442A"/>
          <w:sz w:val="20"/>
          <w:u w:val="single"/>
          <w:vertAlign w:val="subscript"/>
        </w:rPr>
        <w:t>Conditions et délais de paiements :</w:t>
      </w:r>
      <w:r>
        <w:rPr>
          <w:rFonts w:ascii="Calibri" w:eastAsia="Calibri" w:hAnsi="Calibri" w:cs="Calibri"/>
          <w:color w:val="00000A"/>
          <w:sz w:val="20"/>
          <w:vertAlign w:val="subscript"/>
        </w:rPr>
        <w:t xml:space="preserve"> Le paiement du prix indiqué sur la proposition se fait suivant les conditions indiquées sur le contrat, à savoir </w:t>
      </w:r>
      <w:r w:rsidR="00412E33">
        <w:rPr>
          <w:rFonts w:ascii="Calibri" w:eastAsia="Calibri" w:hAnsi="Calibri" w:cs="Calibri"/>
          <w:color w:val="00000A"/>
          <w:sz w:val="20"/>
          <w:vertAlign w:val="subscript"/>
        </w:rPr>
        <w:t>5</w:t>
      </w:r>
      <w:r>
        <w:rPr>
          <w:rFonts w:ascii="Calibri" w:eastAsia="Calibri" w:hAnsi="Calibri" w:cs="Calibri"/>
          <w:color w:val="00000A"/>
          <w:sz w:val="20"/>
          <w:vertAlign w:val="subscript"/>
        </w:rPr>
        <w:t>0% à la commande, après expiration du délai de 7 jours à compter de la conclusion du contrat (Article L 121-18-2 du code de la consommation), le solde étant perçu à la réception des travaux. Le client ne peut jamais, sous prétexte de réclamation formulée à l’encontre de l’entreprise, retenir tout ou partie des sommes dues par lui à cette dernière. Aucun escompte ne sera appliqué même en cas de paiement anticipé. Si ces délais ne sont pas respectés :</w:t>
      </w:r>
    </w:p>
    <w:p w14:paraId="51C6CC65" w14:textId="77777777" w:rsidR="00C40909" w:rsidRDefault="00B90F43">
      <w:pPr>
        <w:pStyle w:val="Standard"/>
        <w:spacing w:after="200" w:line="240" w:lineRule="exact"/>
        <w:jc w:val="both"/>
        <w:rPr>
          <w:rFonts w:ascii="Calibri" w:eastAsia="Calibri" w:hAnsi="Calibri" w:cs="Calibri"/>
          <w:color w:val="00000A"/>
          <w:sz w:val="20"/>
          <w:vertAlign w:val="subscript"/>
        </w:rPr>
      </w:pPr>
      <w:r>
        <w:rPr>
          <w:rFonts w:ascii="Calibri" w:eastAsia="Calibri" w:hAnsi="Calibri" w:cs="Calibri"/>
          <w:color w:val="00000A"/>
          <w:sz w:val="20"/>
          <w:vertAlign w:val="subscript"/>
        </w:rPr>
        <w:t>- Pour les particuliers, nous appliquerons les pénalités de retard qui s’élèveront à une fois et demi le taux en vigueur.</w:t>
      </w:r>
    </w:p>
    <w:p w14:paraId="51C6CC66" w14:textId="77777777" w:rsidR="00C40909" w:rsidRDefault="00B90F43">
      <w:pPr>
        <w:pStyle w:val="Standard"/>
        <w:spacing w:after="200" w:line="240" w:lineRule="exact"/>
        <w:jc w:val="both"/>
        <w:rPr>
          <w:rFonts w:ascii="Calibri" w:eastAsia="Calibri" w:hAnsi="Calibri" w:cs="Calibri"/>
          <w:color w:val="00000A"/>
          <w:sz w:val="20"/>
          <w:vertAlign w:val="subscript"/>
        </w:rPr>
      </w:pPr>
      <w:r>
        <w:rPr>
          <w:rFonts w:ascii="Calibri" w:eastAsia="Calibri" w:hAnsi="Calibri" w:cs="Calibri"/>
          <w:color w:val="00000A"/>
          <w:sz w:val="20"/>
          <w:vertAlign w:val="subscript"/>
        </w:rPr>
        <w:t>- Pour les professionnels, nous appliqueront les pénalités de retard qui s’élèveront à trois fois le taux légal en vigueur, assorties de l’indemnité forfaitaire pour frais de recouvrement de 40€. Lorsque les frais de recouvrement exposés sont supérieurs à ce montant, l’entreprise peut demander une indemnisation complémentaire, sur justification.</w:t>
      </w:r>
    </w:p>
    <w:p w14:paraId="51C6CC67" w14:textId="77777777" w:rsidR="00C40909" w:rsidRDefault="00B90F43">
      <w:pPr>
        <w:pStyle w:val="Standard"/>
        <w:spacing w:after="200" w:line="240" w:lineRule="exact"/>
        <w:jc w:val="both"/>
        <w:rPr>
          <w:rFonts w:ascii="Calibri" w:eastAsia="Calibri" w:hAnsi="Calibri" w:cs="Calibri"/>
          <w:color w:val="00000A"/>
          <w:sz w:val="20"/>
          <w:vertAlign w:val="subscript"/>
        </w:rPr>
      </w:pPr>
      <w:r>
        <w:rPr>
          <w:rFonts w:ascii="Calibri" w:eastAsia="Calibri" w:hAnsi="Calibri" w:cs="Calibri"/>
          <w:color w:val="00000A"/>
          <w:sz w:val="20"/>
          <w:vertAlign w:val="subscript"/>
        </w:rPr>
        <w:t>L’entreprise s’engage à intervenir dans un délai de trois mois après la signature du présent contrat. Les retards sue délai prévu pour débuter ou exécuter les chantiers ne peuvent être un prétexte à l’annulation de commande, dans la mesure où ces derniers sont dus à une cause extérieure à l’entreprise et ne peuvent donc donner lieu à contestation. En cas de locaux occupés par des locataires, les liens contractuels qui nous lient par le devis ne concernent que le donneur d’ordres : toutes remarques, réclamations ou autre demande de travaux émanant du locataire sont systématiquement écartées.</w:t>
      </w:r>
    </w:p>
    <w:p w14:paraId="51C6CC68" w14:textId="77777777" w:rsidR="00C40909" w:rsidRDefault="00B90F43">
      <w:pPr>
        <w:pStyle w:val="Standard"/>
        <w:spacing w:after="200" w:line="240" w:lineRule="exact"/>
        <w:jc w:val="both"/>
      </w:pPr>
      <w:r>
        <w:rPr>
          <w:rFonts w:ascii="Calibri" w:eastAsia="Calibri" w:hAnsi="Calibri" w:cs="Calibri"/>
          <w:b/>
          <w:color w:val="4A442A"/>
          <w:sz w:val="20"/>
          <w:u w:val="single"/>
          <w:vertAlign w:val="subscript"/>
        </w:rPr>
        <w:t>Assurance :</w:t>
      </w:r>
      <w:r>
        <w:rPr>
          <w:rFonts w:ascii="Calibri" w:eastAsia="Calibri" w:hAnsi="Calibri" w:cs="Calibri"/>
          <w:color w:val="00000A"/>
          <w:sz w:val="20"/>
          <w:vertAlign w:val="subscript"/>
        </w:rPr>
        <w:t xml:space="preserve"> Nos travaux sont couverts par une assurance en responsabilité civile professionnelle ainsi que par une décennale (attestation jointe en annexe).</w:t>
      </w:r>
    </w:p>
    <w:p w14:paraId="51C6CC69" w14:textId="77777777" w:rsidR="00C40909" w:rsidRDefault="00B90F43">
      <w:pPr>
        <w:pStyle w:val="Standard"/>
        <w:spacing w:after="200" w:line="240" w:lineRule="exact"/>
        <w:jc w:val="both"/>
      </w:pPr>
      <w:r>
        <w:rPr>
          <w:rFonts w:ascii="Calibri" w:eastAsia="Calibri" w:hAnsi="Calibri" w:cs="Calibri"/>
          <w:b/>
          <w:color w:val="4A442A"/>
          <w:sz w:val="20"/>
          <w:u w:val="single"/>
          <w:vertAlign w:val="subscript"/>
        </w:rPr>
        <w:t>Résiliation :</w:t>
      </w:r>
      <w:r>
        <w:rPr>
          <w:rFonts w:ascii="Calibri" w:eastAsia="Calibri" w:hAnsi="Calibri" w:cs="Calibri"/>
          <w:color w:val="00000A"/>
          <w:sz w:val="20"/>
          <w:vertAlign w:val="subscript"/>
        </w:rPr>
        <w:t xml:space="preserve"> En cas de non-respect de l’une de ses obligations par le client, l’entreprise pourra se prévaloir de la résolution du contrat de plein droit et sans sommation ni formalité. Dans ce cas et dans le cas où le client annulerait unilatéralement le contrat, l’entreprise sera fondée à obtenir une indemnité au titre du préjudice subi, sans sommation ni formalité, indemnité devant être retenue en tout ou en partie sur les sommes déjà versées par le client à titre d’acompte. Cette indemnité sera équivalente à 30% de la valeur TTC du contrat en cas d’annulation.</w:t>
      </w:r>
    </w:p>
    <w:p w14:paraId="51C6CC6A" w14:textId="77777777" w:rsidR="00C40909" w:rsidRDefault="00B90F43">
      <w:pPr>
        <w:pStyle w:val="Standard"/>
        <w:spacing w:after="200" w:line="240" w:lineRule="exact"/>
        <w:jc w:val="both"/>
      </w:pPr>
      <w:r>
        <w:rPr>
          <w:rFonts w:ascii="Calibri" w:eastAsia="Calibri" w:hAnsi="Calibri" w:cs="Calibri"/>
          <w:b/>
          <w:color w:val="4A442A"/>
          <w:sz w:val="20"/>
          <w:u w:val="single"/>
          <w:vertAlign w:val="subscript"/>
        </w:rPr>
        <w:t>Litiges :</w:t>
      </w:r>
      <w:r>
        <w:rPr>
          <w:rFonts w:ascii="Calibri" w:eastAsia="Calibri" w:hAnsi="Calibri" w:cs="Calibri"/>
          <w:color w:val="00000A"/>
          <w:sz w:val="20"/>
          <w:vertAlign w:val="subscript"/>
        </w:rPr>
        <w:t xml:space="preserve"> En cas de litige, toutes les actions relatives au présent contrat seront portes devant la juridiction compétente.</w:t>
      </w:r>
    </w:p>
    <w:p w14:paraId="51C6CC6B" w14:textId="77777777" w:rsidR="00C40909" w:rsidRDefault="00B90F43">
      <w:pPr>
        <w:pStyle w:val="Standard"/>
        <w:spacing w:after="200" w:line="240" w:lineRule="exact"/>
        <w:jc w:val="both"/>
      </w:pPr>
      <w:r>
        <w:rPr>
          <w:rFonts w:ascii="Calibri" w:eastAsia="Calibri" w:hAnsi="Calibri" w:cs="Calibri"/>
          <w:b/>
          <w:color w:val="4A442A"/>
          <w:sz w:val="20"/>
          <w:u w:val="single"/>
          <w:vertAlign w:val="subscript"/>
        </w:rPr>
        <w:t>Loi applicable :</w:t>
      </w:r>
      <w:r>
        <w:rPr>
          <w:rFonts w:ascii="Calibri" w:eastAsia="Calibri" w:hAnsi="Calibri" w:cs="Calibri"/>
          <w:color w:val="00000A"/>
          <w:sz w:val="20"/>
          <w:vertAlign w:val="subscript"/>
        </w:rPr>
        <w:t xml:space="preserve"> Le présent contrat est soumis au droit français</w:t>
      </w:r>
    </w:p>
    <w:p w14:paraId="51C6CC6C" w14:textId="77777777" w:rsidR="00C40909" w:rsidRDefault="00B90F43">
      <w:pPr>
        <w:pStyle w:val="Standard"/>
        <w:spacing w:line="240" w:lineRule="exact"/>
        <w:jc w:val="center"/>
        <w:rPr>
          <w:rFonts w:ascii="Verdana" w:eastAsia="Verdana" w:hAnsi="Verdana" w:cs="Verdana"/>
          <w:color w:val="004DBB"/>
          <w:sz w:val="16"/>
          <w:vertAlign w:val="subscript"/>
        </w:rPr>
      </w:pPr>
      <w:r>
        <w:rPr>
          <w:rFonts w:ascii="Verdana" w:eastAsia="Verdana" w:hAnsi="Verdana" w:cs="Verdana"/>
          <w:color w:val="004DBB"/>
          <w:sz w:val="16"/>
          <w:vertAlign w:val="subscript"/>
        </w:rPr>
        <w:t>DAMEZ HUMIDITE CONSEIL 18 rue Victor HUGO 47190 AIGUILLON</w:t>
      </w:r>
    </w:p>
    <w:p w14:paraId="51C6CC6D" w14:textId="77777777" w:rsidR="00C40909" w:rsidRDefault="00B90F43">
      <w:pPr>
        <w:pStyle w:val="Standard"/>
        <w:spacing w:after="200" w:line="276" w:lineRule="exact"/>
        <w:jc w:val="center"/>
        <w:rPr>
          <w:rFonts w:ascii="Verdana" w:eastAsia="Verdana" w:hAnsi="Verdana" w:cs="Verdana"/>
          <w:color w:val="004DBB"/>
          <w:sz w:val="16"/>
          <w:vertAlign w:val="subscript"/>
        </w:rPr>
      </w:pPr>
      <w:r>
        <w:rPr>
          <w:rFonts w:ascii="Verdana" w:eastAsia="Verdana" w:hAnsi="Verdana" w:cs="Verdana"/>
          <w:color w:val="004DBB"/>
          <w:sz w:val="16"/>
          <w:vertAlign w:val="subscript"/>
        </w:rPr>
        <w:t>SIRET: 419 323 886 00046   TEL: 06.01.63.74.72   Mail :damezhumiditeconseil@gmail.com</w:t>
      </w:r>
    </w:p>
    <w:p w14:paraId="51C6CC6E" w14:textId="77777777" w:rsidR="00C40909" w:rsidRDefault="00C40909">
      <w:pPr>
        <w:pStyle w:val="Standard"/>
        <w:spacing w:after="200" w:line="276" w:lineRule="exact"/>
        <w:jc w:val="center"/>
        <w:rPr>
          <w:rFonts w:ascii="Verdana" w:eastAsia="Verdana" w:hAnsi="Verdana" w:cs="Verdana"/>
          <w:color w:val="004DBB"/>
          <w:sz w:val="16"/>
          <w:vertAlign w:val="subscript"/>
        </w:rPr>
      </w:pPr>
    </w:p>
    <w:p w14:paraId="51C6CC6F" w14:textId="77777777" w:rsidR="00C40909" w:rsidRDefault="00C40909">
      <w:pPr>
        <w:pStyle w:val="Standard"/>
        <w:spacing w:after="200" w:line="276" w:lineRule="exact"/>
        <w:jc w:val="center"/>
        <w:rPr>
          <w:rFonts w:ascii="Verdana" w:eastAsia="Verdana" w:hAnsi="Verdana" w:cs="Verdana"/>
          <w:color w:val="004DBB"/>
          <w:sz w:val="16"/>
          <w:vertAlign w:val="subscript"/>
        </w:rPr>
      </w:pPr>
    </w:p>
    <w:p w14:paraId="51C6CC70" w14:textId="77777777" w:rsidR="00C40909" w:rsidRDefault="00C40909">
      <w:pPr>
        <w:pStyle w:val="Standard"/>
        <w:spacing w:after="200" w:line="276" w:lineRule="exact"/>
        <w:jc w:val="center"/>
        <w:rPr>
          <w:rFonts w:ascii="Verdana" w:eastAsia="Verdana" w:hAnsi="Verdana" w:cs="Verdana"/>
          <w:color w:val="004DBB"/>
          <w:sz w:val="16"/>
          <w:vertAlign w:val="subscript"/>
        </w:rPr>
      </w:pPr>
    </w:p>
    <w:p w14:paraId="51C6CC71" w14:textId="77777777" w:rsidR="00C40909" w:rsidRDefault="00C40909">
      <w:pPr>
        <w:pStyle w:val="Standard"/>
        <w:spacing w:after="200" w:line="276" w:lineRule="exact"/>
        <w:jc w:val="center"/>
        <w:rPr>
          <w:rFonts w:ascii="Verdana" w:eastAsia="Verdana" w:hAnsi="Verdana" w:cs="Verdana"/>
          <w:color w:val="004DBB"/>
          <w:sz w:val="16"/>
          <w:vertAlign w:val="subscript"/>
        </w:rPr>
      </w:pPr>
    </w:p>
    <w:p w14:paraId="51C6CC72" w14:textId="77777777" w:rsidR="00C40909" w:rsidRDefault="00C40909">
      <w:pPr>
        <w:pStyle w:val="Standard"/>
        <w:spacing w:after="200" w:line="276" w:lineRule="exact"/>
        <w:jc w:val="center"/>
        <w:rPr>
          <w:rFonts w:ascii="Verdana" w:eastAsia="Verdana" w:hAnsi="Verdana" w:cs="Verdana"/>
          <w:color w:val="004DBB"/>
          <w:sz w:val="16"/>
          <w:vertAlign w:val="subscript"/>
        </w:rPr>
      </w:pPr>
    </w:p>
    <w:p w14:paraId="51C6CC73" w14:textId="77777777" w:rsidR="00C40909" w:rsidRDefault="00C40909">
      <w:pPr>
        <w:pStyle w:val="Standard"/>
        <w:spacing w:after="200" w:line="276" w:lineRule="exact"/>
        <w:jc w:val="center"/>
        <w:rPr>
          <w:rFonts w:ascii="Verdana" w:eastAsia="Verdana" w:hAnsi="Verdana" w:cs="Verdana"/>
          <w:color w:val="004DBB"/>
          <w:sz w:val="16"/>
          <w:vertAlign w:val="subscript"/>
        </w:rPr>
      </w:pPr>
    </w:p>
    <w:p w14:paraId="51C6CC74" w14:textId="77777777" w:rsidR="00C40909" w:rsidRDefault="00C40909">
      <w:pPr>
        <w:pStyle w:val="Standard"/>
        <w:spacing w:after="200" w:line="276" w:lineRule="exact"/>
        <w:jc w:val="center"/>
        <w:rPr>
          <w:rFonts w:ascii="Verdana" w:eastAsia="Verdana" w:hAnsi="Verdana" w:cs="Verdana"/>
          <w:color w:val="004DBB"/>
          <w:sz w:val="16"/>
          <w:vertAlign w:val="subscript"/>
        </w:rPr>
      </w:pPr>
    </w:p>
    <w:p w14:paraId="51C6CC75" w14:textId="77777777" w:rsidR="00C40909" w:rsidRDefault="00C40909">
      <w:pPr>
        <w:pStyle w:val="Standard"/>
        <w:spacing w:after="200" w:line="276" w:lineRule="exact"/>
        <w:jc w:val="center"/>
        <w:rPr>
          <w:rFonts w:ascii="Calibri" w:eastAsia="Calibri" w:hAnsi="Calibri" w:cs="Calibri"/>
          <w:color w:val="00000A"/>
          <w:sz w:val="20"/>
          <w:vertAlign w:val="subscript"/>
        </w:rPr>
      </w:pPr>
    </w:p>
    <w:p w14:paraId="51C6CC76" w14:textId="77777777" w:rsidR="00C40909" w:rsidRDefault="00B90F43">
      <w:pPr>
        <w:pStyle w:val="Standard"/>
        <w:spacing w:after="200" w:line="276" w:lineRule="exact"/>
        <w:jc w:val="center"/>
      </w:pPr>
      <w:r>
        <w:rPr>
          <w:rFonts w:ascii="Verdana" w:eastAsia="Verdana" w:hAnsi="Verdana" w:cs="Verdana"/>
          <w:b/>
          <w:noProof/>
          <w:color w:val="00000A"/>
          <w:sz w:val="22"/>
          <w:vertAlign w:val="subscript"/>
        </w:rPr>
        <w:lastRenderedPageBreak/>
        <w:drawing>
          <wp:anchor distT="0" distB="0" distL="114300" distR="114300" simplePos="0" relativeHeight="9" behindDoc="0" locked="0" layoutInCell="1" allowOverlap="1" wp14:anchorId="51C6CB8B" wp14:editId="51C6CB8C">
            <wp:simplePos x="0" y="0"/>
            <wp:positionH relativeFrom="column">
              <wp:align>center</wp:align>
            </wp:positionH>
            <wp:positionV relativeFrom="paragraph">
              <wp:align>top</wp:align>
            </wp:positionV>
            <wp:extent cx="2661123" cy="810359"/>
            <wp:effectExtent l="0" t="0" r="5877" b="8791"/>
            <wp:wrapTopAndBottom/>
            <wp:docPr id="1241475159" name="images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a:off x="0" y="0"/>
                      <a:ext cx="2661123" cy="810359"/>
                    </a:xfrm>
                    <a:prstGeom prst="rect">
                      <a:avLst/>
                    </a:prstGeom>
                    <a:noFill/>
                    <a:ln>
                      <a:noFill/>
                      <a:prstDash/>
                    </a:ln>
                  </pic:spPr>
                </pic:pic>
              </a:graphicData>
            </a:graphic>
          </wp:anchor>
        </w:drawing>
      </w:r>
    </w:p>
    <w:p w14:paraId="51C6CC77" w14:textId="77777777" w:rsidR="00C40909" w:rsidRDefault="00B90F43">
      <w:pPr>
        <w:pStyle w:val="Standard"/>
        <w:spacing w:after="200" w:line="276" w:lineRule="exact"/>
        <w:jc w:val="center"/>
        <w:rPr>
          <w:rFonts w:ascii="Verdana" w:eastAsia="Verdana" w:hAnsi="Verdana" w:cs="Verdana"/>
          <w:b/>
          <w:color w:val="00000A"/>
          <w:sz w:val="28"/>
          <w:szCs w:val="28"/>
          <w:vertAlign w:val="subscript"/>
        </w:rPr>
      </w:pPr>
      <w:r>
        <w:rPr>
          <w:rFonts w:ascii="Verdana" w:eastAsia="Verdana" w:hAnsi="Verdana" w:cs="Verdana"/>
          <w:b/>
          <w:color w:val="00000A"/>
          <w:sz w:val="28"/>
          <w:szCs w:val="28"/>
          <w:vertAlign w:val="subscript"/>
        </w:rPr>
        <w:t>BON POUR ACCORD</w:t>
      </w:r>
    </w:p>
    <w:p w14:paraId="51C6CC78" w14:textId="77777777" w:rsidR="00C40909" w:rsidRDefault="00B90F43">
      <w:pPr>
        <w:pStyle w:val="Standard"/>
        <w:spacing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Cette annexe doit impérativement nous être retournée dûment remplie et signée accompagnée d’un acompte de 30% du montant du devis.</w:t>
      </w:r>
    </w:p>
    <w:p w14:paraId="51C6CC79" w14:textId="77777777" w:rsidR="00C40909" w:rsidRDefault="00B90F43">
      <w:pPr>
        <w:pStyle w:val="Standard"/>
        <w:spacing w:after="24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Je soussigné(e) ……………………………………………………………………………………………………………</w:t>
      </w:r>
    </w:p>
    <w:p w14:paraId="51C6CC7A" w14:textId="77777777" w:rsidR="00C40909" w:rsidRDefault="00B90F43">
      <w:pPr>
        <w:pStyle w:val="Standard"/>
        <w:spacing w:after="24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Accepte le devis n°…………………………</w:t>
      </w:r>
    </w:p>
    <w:p w14:paraId="51C6CC7B" w14:textId="77777777" w:rsidR="00C40909" w:rsidRDefault="00B90F43">
      <w:pPr>
        <w:pStyle w:val="Standard"/>
        <w:spacing w:after="24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Pour la somme totale TTC de (chiffres et lettres)……………………………………………………………………………………………………………………………………………</w:t>
      </w:r>
    </w:p>
    <w:p w14:paraId="51C6CC7C" w14:textId="77777777" w:rsidR="00C40909" w:rsidRDefault="00B90F43">
      <w:pPr>
        <w:pStyle w:val="Standard"/>
        <w:spacing w:after="20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w:t>
      </w:r>
    </w:p>
    <w:p w14:paraId="51C6CC7D" w14:textId="77777777" w:rsidR="00C40909" w:rsidRDefault="00B90F43">
      <w:pPr>
        <w:pStyle w:val="Standard"/>
        <w:spacing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w:t>
      </w:r>
    </w:p>
    <w:p w14:paraId="51C6CC7E" w14:textId="77777777" w:rsidR="00C40909" w:rsidRDefault="00B90F43">
      <w:pPr>
        <w:pStyle w:val="Standard"/>
        <w:spacing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Je m’engage à régler la facture en respectant le mode choisi ci-dessous :</w:t>
      </w:r>
    </w:p>
    <w:p w14:paraId="51C6CC7F" w14:textId="77777777" w:rsidR="00C40909" w:rsidRDefault="00B90F43">
      <w:pPr>
        <w:pStyle w:val="Standard"/>
        <w:spacing w:after="20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 xml:space="preserve">             Chèque bancaire</w:t>
      </w:r>
    </w:p>
    <w:p w14:paraId="65FD5C91" w14:textId="737B2B5F" w:rsidR="00CC42D4" w:rsidRPr="004754AB" w:rsidRDefault="00B90F43" w:rsidP="00CC42D4">
      <w:pPr>
        <w:pStyle w:val="Standard"/>
        <w:tabs>
          <w:tab w:val="left" w:pos="1665"/>
        </w:tabs>
        <w:spacing w:after="200" w:line="276" w:lineRule="exact"/>
        <w:rPr>
          <w:rFonts w:ascii="Verdana" w:eastAsia="Verdana" w:hAnsi="Verdana" w:cs="Verdana"/>
          <w:b/>
          <w:bCs/>
          <w:color w:val="00000A"/>
          <w:sz w:val="28"/>
          <w:szCs w:val="28"/>
          <w:vertAlign w:val="subscript"/>
        </w:rPr>
      </w:pPr>
      <w:r>
        <w:rPr>
          <w:rFonts w:ascii="Verdana" w:eastAsia="Verdana" w:hAnsi="Verdana" w:cs="Verdana"/>
          <w:color w:val="00000A"/>
          <w:sz w:val="28"/>
          <w:szCs w:val="28"/>
          <w:vertAlign w:val="subscript"/>
        </w:rPr>
        <w:t xml:space="preserve">             Virement bancaire: </w:t>
      </w:r>
      <w:r w:rsidR="00CC42D4" w:rsidRPr="004754AB">
        <w:rPr>
          <w:rFonts w:ascii="Verdana" w:eastAsia="Verdana" w:hAnsi="Verdana" w:cs="Verdana"/>
          <w:b/>
          <w:bCs/>
          <w:color w:val="00000A"/>
          <w:sz w:val="28"/>
          <w:szCs w:val="28"/>
          <w:vertAlign w:val="subscript"/>
        </w:rPr>
        <w:t>RIB:FR76 1780 7008 2095 6192 2078 172</w:t>
      </w:r>
    </w:p>
    <w:p w14:paraId="51C6CC80" w14:textId="43D52647" w:rsidR="00C40909" w:rsidRDefault="00C40909">
      <w:pPr>
        <w:pStyle w:val="Standard"/>
        <w:tabs>
          <w:tab w:val="left" w:pos="1665"/>
        </w:tabs>
        <w:spacing w:after="200" w:line="276" w:lineRule="exact"/>
        <w:rPr>
          <w:rFonts w:ascii="Verdana" w:eastAsia="Verdana" w:hAnsi="Verdana" w:cs="Verdana"/>
          <w:color w:val="00000A"/>
          <w:sz w:val="28"/>
          <w:szCs w:val="28"/>
          <w:vertAlign w:val="subscript"/>
        </w:rPr>
      </w:pPr>
    </w:p>
    <w:p w14:paraId="51C6CC81" w14:textId="77777777" w:rsidR="00C40909" w:rsidRDefault="00B90F43">
      <w:pPr>
        <w:pStyle w:val="Standard"/>
        <w:tabs>
          <w:tab w:val="left" w:pos="1665"/>
        </w:tabs>
        <w:spacing w:after="20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 xml:space="preserve">             Espèces</w:t>
      </w:r>
      <w:r>
        <w:rPr>
          <w:rFonts w:ascii="Verdana" w:eastAsia="Verdana" w:hAnsi="Verdana" w:cs="Verdana"/>
          <w:color w:val="00000A"/>
          <w:sz w:val="28"/>
          <w:szCs w:val="28"/>
          <w:vertAlign w:val="subscript"/>
        </w:rPr>
        <w:tab/>
      </w:r>
    </w:p>
    <w:p w14:paraId="51C6CC82" w14:textId="77777777" w:rsidR="00C40909" w:rsidRDefault="00B90F43">
      <w:pPr>
        <w:pStyle w:val="Standard"/>
        <w:spacing w:after="20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 xml:space="preserve">             Autre ………………………………………………………………………………………</w:t>
      </w:r>
    </w:p>
    <w:p w14:paraId="51C6CC83" w14:textId="77777777" w:rsidR="00C40909" w:rsidRDefault="00B90F43">
      <w:pPr>
        <w:pStyle w:val="Standard"/>
        <w:spacing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Dans le cas contraire, l’entreprise se réserve le droit d’appliquer des intérêts de retard.</w:t>
      </w:r>
    </w:p>
    <w:p w14:paraId="51C6CC84" w14:textId="77777777" w:rsidR="00C40909" w:rsidRDefault="00B90F43">
      <w:pPr>
        <w:pStyle w:val="Standard"/>
        <w:spacing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Aucun escompte ne sera pratiqué même en cas de paiement anticipé.</w:t>
      </w:r>
    </w:p>
    <w:p w14:paraId="51C6CC85" w14:textId="77777777" w:rsidR="00C40909" w:rsidRDefault="00B90F43">
      <w:pPr>
        <w:pStyle w:val="Standard"/>
        <w:spacing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Le client déclare avoir pris connaissance et accepter les conditions générales de vente, d’intervention et de garantie ainsi que les termes imprimés sur le présent document.</w:t>
      </w:r>
    </w:p>
    <w:p w14:paraId="51C6CC86" w14:textId="77777777" w:rsidR="00C40909" w:rsidRDefault="00C40909">
      <w:pPr>
        <w:pStyle w:val="Standard"/>
        <w:spacing w:line="276" w:lineRule="exact"/>
        <w:rPr>
          <w:rFonts w:ascii="Verdana" w:eastAsia="Verdana" w:hAnsi="Verdana" w:cs="Verdana"/>
          <w:color w:val="00000A"/>
          <w:sz w:val="28"/>
          <w:szCs w:val="28"/>
          <w:vertAlign w:val="subscript"/>
        </w:rPr>
      </w:pPr>
    </w:p>
    <w:p w14:paraId="51C6CC87" w14:textId="77777777" w:rsidR="00C40909" w:rsidRDefault="00B90F43">
      <w:pPr>
        <w:pStyle w:val="Standard"/>
        <w:spacing w:after="36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Fait à :</w:t>
      </w:r>
    </w:p>
    <w:p w14:paraId="51C6CC88" w14:textId="77777777" w:rsidR="00C40909" w:rsidRDefault="00B90F43">
      <w:pPr>
        <w:pStyle w:val="Standard"/>
        <w:spacing w:after="360" w:line="276" w:lineRule="exact"/>
        <w:rPr>
          <w:rFonts w:ascii="Verdana" w:eastAsia="Verdana" w:hAnsi="Verdana" w:cs="Verdana"/>
          <w:color w:val="00000A"/>
          <w:sz w:val="28"/>
          <w:szCs w:val="28"/>
          <w:vertAlign w:val="subscript"/>
        </w:rPr>
      </w:pPr>
      <w:r>
        <w:rPr>
          <w:rFonts w:ascii="Verdana" w:eastAsia="Verdana" w:hAnsi="Verdana" w:cs="Verdana"/>
          <w:color w:val="00000A"/>
          <w:sz w:val="28"/>
          <w:szCs w:val="28"/>
          <w:vertAlign w:val="subscript"/>
        </w:rPr>
        <w:t>Le </w:t>
      </w:r>
    </w:p>
    <w:p w14:paraId="51C6CC89" w14:textId="77777777" w:rsidR="00C40909" w:rsidRDefault="00B90F43">
      <w:pPr>
        <w:pStyle w:val="Standard"/>
        <w:spacing w:after="360" w:line="276" w:lineRule="exact"/>
      </w:pPr>
      <w:r>
        <w:rPr>
          <w:rFonts w:ascii="Verdana" w:eastAsia="Verdana" w:hAnsi="Verdana" w:cs="Verdana"/>
          <w:color w:val="00000A"/>
          <w:sz w:val="22"/>
          <w:vertAlign w:val="subscript"/>
        </w:rPr>
        <w:t xml:space="preserve">    SIGNATURE DU CLIENT                                                                                                   </w:t>
      </w:r>
      <w:r>
        <w:rPr>
          <w:rFonts w:ascii="Verdana" w:eastAsia="Verdana" w:hAnsi="Verdana" w:cs="Verdana"/>
          <w:color w:val="3333FF"/>
          <w:sz w:val="22"/>
          <w:vertAlign w:val="subscript"/>
        </w:rPr>
        <w:t>Damez Humidité Conseil</w:t>
      </w:r>
    </w:p>
    <w:p w14:paraId="51C6CC8A" w14:textId="77777777" w:rsidR="00C40909" w:rsidRDefault="00B90F43">
      <w:pPr>
        <w:pStyle w:val="Standard"/>
        <w:spacing w:after="360" w:line="240" w:lineRule="exact"/>
      </w:pPr>
      <w:r>
        <w:rPr>
          <w:rFonts w:ascii="Verdana" w:eastAsia="Verdana" w:hAnsi="Verdana" w:cs="Verdana"/>
          <w:color w:val="00000A"/>
          <w:sz w:val="22"/>
          <w:vertAlign w:val="subscript"/>
        </w:rPr>
        <w:t xml:space="preserve"> Précédée de la mention bon pour accord</w:t>
      </w:r>
      <w:r>
        <w:rPr>
          <w:rFonts w:ascii="Verdana" w:eastAsia="Verdana" w:hAnsi="Verdana" w:cs="Verdana"/>
          <w:color w:val="004DBB"/>
          <w:sz w:val="18"/>
          <w:vertAlign w:val="subscript"/>
        </w:rPr>
        <w:t xml:space="preserve">              </w:t>
      </w:r>
    </w:p>
    <w:p w14:paraId="51C6CC8B" w14:textId="77777777" w:rsidR="00C40909" w:rsidRDefault="00B90F43">
      <w:pPr>
        <w:pStyle w:val="Standard"/>
        <w:spacing w:after="360" w:line="240" w:lineRule="exact"/>
        <w:rPr>
          <w:rFonts w:ascii="Verdana" w:eastAsia="Verdana" w:hAnsi="Verdana" w:cs="Verdana"/>
          <w:color w:val="004DBB"/>
          <w:sz w:val="18"/>
          <w:vertAlign w:val="subscript"/>
        </w:rPr>
      </w:pPr>
      <w:r>
        <w:rPr>
          <w:rFonts w:ascii="Verdana" w:eastAsia="Verdana" w:hAnsi="Verdana" w:cs="Verdana"/>
          <w:color w:val="004DBB"/>
          <w:sz w:val="18"/>
          <w:vertAlign w:val="subscript"/>
        </w:rPr>
        <w:t xml:space="preserve">                                                                                            </w:t>
      </w:r>
    </w:p>
    <w:p w14:paraId="51C6CC8C" w14:textId="77777777" w:rsidR="00C40909" w:rsidRDefault="00B90F43">
      <w:pPr>
        <w:pStyle w:val="Standard"/>
        <w:spacing w:after="200" w:line="276" w:lineRule="exact"/>
        <w:rPr>
          <w:rFonts w:ascii="Verdana" w:eastAsia="Verdana" w:hAnsi="Verdana" w:cs="Verdana"/>
          <w:color w:val="004DBB"/>
          <w:sz w:val="18"/>
          <w:vertAlign w:val="subscript"/>
        </w:rPr>
      </w:pPr>
      <w:r>
        <w:rPr>
          <w:rFonts w:ascii="Verdana" w:eastAsia="Verdana" w:hAnsi="Verdana" w:cs="Verdana"/>
          <w:color w:val="004DBB"/>
          <w:sz w:val="18"/>
          <w:vertAlign w:val="subscript"/>
        </w:rPr>
        <w:t xml:space="preserve">                                                                                     </w:t>
      </w:r>
    </w:p>
    <w:p w14:paraId="51C6CC8D" w14:textId="77777777" w:rsidR="00C40909" w:rsidRDefault="00C40909">
      <w:pPr>
        <w:pStyle w:val="Standard"/>
        <w:spacing w:after="200" w:line="276" w:lineRule="exact"/>
        <w:rPr>
          <w:rFonts w:ascii="Verdana" w:eastAsia="Verdana" w:hAnsi="Verdana" w:cs="Verdana"/>
          <w:color w:val="004DBB"/>
          <w:sz w:val="18"/>
          <w:vertAlign w:val="subscript"/>
        </w:rPr>
      </w:pPr>
    </w:p>
    <w:p w14:paraId="51C6CC8E" w14:textId="77777777" w:rsidR="00C40909" w:rsidRDefault="00C40909">
      <w:pPr>
        <w:pStyle w:val="Standard"/>
        <w:spacing w:after="200" w:line="276" w:lineRule="exact"/>
        <w:rPr>
          <w:rFonts w:ascii="Verdana" w:eastAsia="Verdana" w:hAnsi="Verdana" w:cs="Verdana"/>
          <w:color w:val="004DBB"/>
          <w:sz w:val="18"/>
          <w:vertAlign w:val="subscript"/>
        </w:rPr>
      </w:pPr>
    </w:p>
    <w:p w14:paraId="51C6CC8F" w14:textId="77777777" w:rsidR="00C40909" w:rsidRDefault="00C40909">
      <w:pPr>
        <w:pStyle w:val="Standard"/>
        <w:spacing w:after="200" w:line="276" w:lineRule="exact"/>
        <w:rPr>
          <w:rFonts w:ascii="Verdana" w:eastAsia="Verdana" w:hAnsi="Verdana" w:cs="Verdana"/>
          <w:color w:val="004DBB"/>
          <w:sz w:val="18"/>
          <w:vertAlign w:val="subscript"/>
        </w:rPr>
      </w:pPr>
    </w:p>
    <w:p w14:paraId="51C6CC90" w14:textId="77777777" w:rsidR="00C40909" w:rsidRDefault="00C40909">
      <w:pPr>
        <w:pStyle w:val="Standard"/>
        <w:spacing w:after="200" w:line="276" w:lineRule="exact"/>
        <w:rPr>
          <w:rFonts w:ascii="Calibri" w:eastAsia="Calibri" w:hAnsi="Calibri" w:cs="Calibri"/>
          <w:color w:val="00000A"/>
          <w:sz w:val="22"/>
          <w:vertAlign w:val="subscript"/>
        </w:rPr>
      </w:pPr>
    </w:p>
    <w:p w14:paraId="51C6CC91" w14:textId="77777777" w:rsidR="00C40909" w:rsidRDefault="00C40909">
      <w:pPr>
        <w:pStyle w:val="Standard"/>
        <w:spacing w:after="240" w:line="240" w:lineRule="exact"/>
        <w:jc w:val="center"/>
        <w:rPr>
          <w:rFonts w:ascii="Arial" w:eastAsia="Arial" w:hAnsi="Arial" w:cs="Arial"/>
          <w:color w:val="0B6BA8"/>
          <w:sz w:val="62"/>
          <w:vertAlign w:val="subscript"/>
        </w:rPr>
      </w:pPr>
    </w:p>
    <w:p w14:paraId="51C6CC92" w14:textId="77777777" w:rsidR="00C40909" w:rsidRDefault="00C40909">
      <w:pPr>
        <w:pStyle w:val="Standard"/>
        <w:spacing w:after="240" w:line="240" w:lineRule="exact"/>
        <w:jc w:val="center"/>
        <w:rPr>
          <w:rFonts w:ascii="Arial" w:eastAsia="Arial" w:hAnsi="Arial" w:cs="Arial"/>
          <w:color w:val="0B6BA8"/>
          <w:sz w:val="62"/>
          <w:vertAlign w:val="subscript"/>
        </w:rPr>
      </w:pPr>
    </w:p>
    <w:p w14:paraId="51C6CCA9" w14:textId="77777777" w:rsidR="00C40909" w:rsidRDefault="00C40909">
      <w:pPr>
        <w:pStyle w:val="Standard"/>
        <w:spacing w:after="200" w:line="276" w:lineRule="exact"/>
      </w:pPr>
    </w:p>
    <w:sectPr w:rsidR="00C40909">
      <w:pgSz w:w="12240" w:h="15840"/>
      <w:pgMar w:top="630" w:right="1005" w:bottom="1005" w:left="10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60E9" w14:textId="77777777" w:rsidR="009F1F28" w:rsidRDefault="009F1F28">
      <w:r>
        <w:separator/>
      </w:r>
    </w:p>
  </w:endnote>
  <w:endnote w:type="continuationSeparator" w:id="0">
    <w:p w14:paraId="5F36485F" w14:textId="77777777" w:rsidR="009F1F28" w:rsidRDefault="009F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8AC2" w14:textId="77777777" w:rsidR="009F1F28" w:rsidRDefault="009F1F28">
      <w:r>
        <w:rPr>
          <w:color w:val="000000"/>
        </w:rPr>
        <w:separator/>
      </w:r>
    </w:p>
  </w:footnote>
  <w:footnote w:type="continuationSeparator" w:id="0">
    <w:p w14:paraId="1F8A1ACF" w14:textId="77777777" w:rsidR="009F1F28" w:rsidRDefault="009F1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7ED"/>
    <w:multiLevelType w:val="multilevel"/>
    <w:tmpl w:val="631A42DE"/>
    <w:styleLink w:val="WWNum30"/>
    <w:lvl w:ilvl="0">
      <w:numFmt w:val="bullet"/>
      <w:lvlText w:val="•"/>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10607727"/>
    <w:multiLevelType w:val="multilevel"/>
    <w:tmpl w:val="D3F4F57E"/>
    <w:styleLink w:val="WWNum28"/>
    <w:lvl w:ilvl="0">
      <w:numFmt w:val="bullet"/>
      <w:lvlText w:val="•"/>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4A1712FD"/>
    <w:multiLevelType w:val="multilevel"/>
    <w:tmpl w:val="51A2488E"/>
    <w:styleLink w:val="WWNum65"/>
    <w:lvl w:ilvl="0">
      <w:numFmt w:val="bullet"/>
      <w:lvlText w:val="•"/>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 w15:restartNumberingAfterBreak="0">
    <w:nsid w:val="52752084"/>
    <w:multiLevelType w:val="multilevel"/>
    <w:tmpl w:val="34643202"/>
    <w:styleLink w:val="WWNum26"/>
    <w:lvl w:ilvl="0">
      <w:numFmt w:val="bullet"/>
      <w:lvlText w:val="•"/>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69A82EC2"/>
    <w:multiLevelType w:val="multilevel"/>
    <w:tmpl w:val="15DAB688"/>
    <w:styleLink w:val="WWNum32"/>
    <w:lvl w:ilvl="0">
      <w:numFmt w:val="bullet"/>
      <w:lvlText w:val="•"/>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5" w15:restartNumberingAfterBreak="0">
    <w:nsid w:val="77F24A84"/>
    <w:multiLevelType w:val="multilevel"/>
    <w:tmpl w:val="C1381572"/>
    <w:styleLink w:val="WWNum41"/>
    <w:lvl w:ilvl="0">
      <w:numFmt w:val="bullet"/>
      <w:lvlText w:val="•"/>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2098623949">
    <w:abstractNumId w:val="3"/>
  </w:num>
  <w:num w:numId="2" w16cid:durableId="1436706402">
    <w:abstractNumId w:val="1"/>
  </w:num>
  <w:num w:numId="3" w16cid:durableId="1485201490">
    <w:abstractNumId w:val="0"/>
  </w:num>
  <w:num w:numId="4" w16cid:durableId="452403911">
    <w:abstractNumId w:val="4"/>
  </w:num>
  <w:num w:numId="5" w16cid:durableId="248005861">
    <w:abstractNumId w:val="5"/>
  </w:num>
  <w:num w:numId="6" w16cid:durableId="2111731630">
    <w:abstractNumId w:val="2"/>
  </w:num>
  <w:num w:numId="7" w16cid:durableId="1827742336">
    <w:abstractNumId w:val="1"/>
  </w:num>
  <w:num w:numId="8" w16cid:durableId="2054426902">
    <w:abstractNumId w:val="0"/>
  </w:num>
  <w:num w:numId="9" w16cid:durableId="2142579283">
    <w:abstractNumId w:val="4"/>
  </w:num>
  <w:num w:numId="10" w16cid:durableId="249051101">
    <w:abstractNumId w:val="5"/>
  </w:num>
  <w:num w:numId="11" w16cid:durableId="1002778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909"/>
    <w:rsid w:val="00020465"/>
    <w:rsid w:val="00065207"/>
    <w:rsid w:val="000723D3"/>
    <w:rsid w:val="000A7B57"/>
    <w:rsid w:val="000B3738"/>
    <w:rsid w:val="000B64D8"/>
    <w:rsid w:val="0018597C"/>
    <w:rsid w:val="00190E61"/>
    <w:rsid w:val="001A3360"/>
    <w:rsid w:val="001B3F14"/>
    <w:rsid w:val="001F6DED"/>
    <w:rsid w:val="00202632"/>
    <w:rsid w:val="00210CDA"/>
    <w:rsid w:val="00231941"/>
    <w:rsid w:val="0024165D"/>
    <w:rsid w:val="00274156"/>
    <w:rsid w:val="00287C2C"/>
    <w:rsid w:val="00337D20"/>
    <w:rsid w:val="003B0293"/>
    <w:rsid w:val="003C22B5"/>
    <w:rsid w:val="003D5A4C"/>
    <w:rsid w:val="00412E33"/>
    <w:rsid w:val="00440A16"/>
    <w:rsid w:val="0045045D"/>
    <w:rsid w:val="004606AE"/>
    <w:rsid w:val="00463A3A"/>
    <w:rsid w:val="004659E2"/>
    <w:rsid w:val="004C6259"/>
    <w:rsid w:val="004E4310"/>
    <w:rsid w:val="004E5B9A"/>
    <w:rsid w:val="00561787"/>
    <w:rsid w:val="005A056D"/>
    <w:rsid w:val="005D33D6"/>
    <w:rsid w:val="005F1E66"/>
    <w:rsid w:val="005F2E02"/>
    <w:rsid w:val="0060687B"/>
    <w:rsid w:val="006D2F03"/>
    <w:rsid w:val="00714241"/>
    <w:rsid w:val="00720C4A"/>
    <w:rsid w:val="00735010"/>
    <w:rsid w:val="007E0C2A"/>
    <w:rsid w:val="008130DC"/>
    <w:rsid w:val="0086459A"/>
    <w:rsid w:val="008B06E8"/>
    <w:rsid w:val="008D2CC3"/>
    <w:rsid w:val="008E10B2"/>
    <w:rsid w:val="008E15FE"/>
    <w:rsid w:val="008F7A2F"/>
    <w:rsid w:val="0091088C"/>
    <w:rsid w:val="0092673F"/>
    <w:rsid w:val="00956BD5"/>
    <w:rsid w:val="009966A9"/>
    <w:rsid w:val="009E0EAC"/>
    <w:rsid w:val="009F1F28"/>
    <w:rsid w:val="00A81CB6"/>
    <w:rsid w:val="00AE0B18"/>
    <w:rsid w:val="00AE57B1"/>
    <w:rsid w:val="00AE5E50"/>
    <w:rsid w:val="00B56C4A"/>
    <w:rsid w:val="00B90F43"/>
    <w:rsid w:val="00BA606E"/>
    <w:rsid w:val="00C40909"/>
    <w:rsid w:val="00C70790"/>
    <w:rsid w:val="00C95147"/>
    <w:rsid w:val="00CA0BC4"/>
    <w:rsid w:val="00CC42D4"/>
    <w:rsid w:val="00CE74EA"/>
    <w:rsid w:val="00CF7EB8"/>
    <w:rsid w:val="00D762AC"/>
    <w:rsid w:val="00D9036D"/>
    <w:rsid w:val="00D950C9"/>
    <w:rsid w:val="00DB457C"/>
    <w:rsid w:val="00DC36D3"/>
    <w:rsid w:val="00DE2A25"/>
    <w:rsid w:val="00E03B1B"/>
    <w:rsid w:val="00E066C8"/>
    <w:rsid w:val="00E15311"/>
    <w:rsid w:val="00E178A7"/>
    <w:rsid w:val="00E26803"/>
    <w:rsid w:val="00E97E91"/>
    <w:rsid w:val="00EB5006"/>
    <w:rsid w:val="00F036C4"/>
    <w:rsid w:val="00F055A8"/>
    <w:rsid w:val="00F22ACB"/>
    <w:rsid w:val="00F273B1"/>
    <w:rsid w:val="00F613A3"/>
    <w:rsid w:val="00F655C3"/>
    <w:rsid w:val="00F716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6CB69"/>
  <w15:docId w15:val="{189B418B-04AC-40BC-8B9F-E94DEA2C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paragraph" w:styleId="NormalWeb">
    <w:name w:val="Normal (Web)"/>
    <w:basedOn w:val="Normal"/>
    <w:pPr>
      <w:widowControl/>
      <w:suppressAutoHyphens w:val="0"/>
      <w:spacing w:before="100" w:after="100"/>
      <w:textAlignment w:val="auto"/>
    </w:pPr>
    <w:rPr>
      <w:rFonts w:eastAsia="Times New Roman" w:cs="Times New Roman"/>
      <w:kern w:val="0"/>
      <w:lang w:eastAsia="fr-FR" w:bidi="ar-SA"/>
    </w:rPr>
  </w:style>
  <w:style w:type="numbering" w:customStyle="1" w:styleId="WWNum26">
    <w:name w:val="WWNum26"/>
    <w:basedOn w:val="Aucuneliste"/>
    <w:pPr>
      <w:numPr>
        <w:numId w:val="1"/>
      </w:numPr>
    </w:pPr>
  </w:style>
  <w:style w:type="numbering" w:customStyle="1" w:styleId="WWNum28">
    <w:name w:val="WWNum28"/>
    <w:basedOn w:val="Aucuneliste"/>
    <w:pPr>
      <w:numPr>
        <w:numId w:val="2"/>
      </w:numPr>
    </w:pPr>
  </w:style>
  <w:style w:type="numbering" w:customStyle="1" w:styleId="WWNum30">
    <w:name w:val="WWNum30"/>
    <w:basedOn w:val="Aucuneliste"/>
    <w:pPr>
      <w:numPr>
        <w:numId w:val="3"/>
      </w:numPr>
    </w:pPr>
  </w:style>
  <w:style w:type="numbering" w:customStyle="1" w:styleId="WWNum32">
    <w:name w:val="WWNum32"/>
    <w:basedOn w:val="Aucuneliste"/>
    <w:pPr>
      <w:numPr>
        <w:numId w:val="4"/>
      </w:numPr>
    </w:pPr>
  </w:style>
  <w:style w:type="numbering" w:customStyle="1" w:styleId="WWNum41">
    <w:name w:val="WWNum41"/>
    <w:basedOn w:val="Aucuneliste"/>
    <w:pPr>
      <w:numPr>
        <w:numId w:val="5"/>
      </w:numPr>
    </w:pPr>
  </w:style>
  <w:style w:type="numbering" w:customStyle="1" w:styleId="WWNum65">
    <w:name w:val="WWNum65"/>
    <w:basedOn w:val="Aucuneliste"/>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512">
      <w:bodyDiv w:val="1"/>
      <w:marLeft w:val="0"/>
      <w:marRight w:val="0"/>
      <w:marTop w:val="0"/>
      <w:marBottom w:val="0"/>
      <w:divBdr>
        <w:top w:val="none" w:sz="0" w:space="0" w:color="auto"/>
        <w:left w:val="none" w:sz="0" w:space="0" w:color="auto"/>
        <w:bottom w:val="none" w:sz="0" w:space="0" w:color="auto"/>
        <w:right w:val="none" w:sz="0" w:space="0" w:color="auto"/>
      </w:divBdr>
    </w:div>
    <w:div w:id="106118954">
      <w:bodyDiv w:val="1"/>
      <w:marLeft w:val="0"/>
      <w:marRight w:val="0"/>
      <w:marTop w:val="0"/>
      <w:marBottom w:val="0"/>
      <w:divBdr>
        <w:top w:val="none" w:sz="0" w:space="0" w:color="auto"/>
        <w:left w:val="none" w:sz="0" w:space="0" w:color="auto"/>
        <w:bottom w:val="none" w:sz="0" w:space="0" w:color="auto"/>
        <w:right w:val="none" w:sz="0" w:space="0" w:color="auto"/>
      </w:divBdr>
    </w:div>
    <w:div w:id="116224687">
      <w:bodyDiv w:val="1"/>
      <w:marLeft w:val="0"/>
      <w:marRight w:val="0"/>
      <w:marTop w:val="0"/>
      <w:marBottom w:val="0"/>
      <w:divBdr>
        <w:top w:val="none" w:sz="0" w:space="0" w:color="auto"/>
        <w:left w:val="none" w:sz="0" w:space="0" w:color="auto"/>
        <w:bottom w:val="none" w:sz="0" w:space="0" w:color="auto"/>
        <w:right w:val="none" w:sz="0" w:space="0" w:color="auto"/>
      </w:divBdr>
    </w:div>
    <w:div w:id="199712020">
      <w:bodyDiv w:val="1"/>
      <w:marLeft w:val="0"/>
      <w:marRight w:val="0"/>
      <w:marTop w:val="0"/>
      <w:marBottom w:val="0"/>
      <w:divBdr>
        <w:top w:val="none" w:sz="0" w:space="0" w:color="auto"/>
        <w:left w:val="none" w:sz="0" w:space="0" w:color="auto"/>
        <w:bottom w:val="none" w:sz="0" w:space="0" w:color="auto"/>
        <w:right w:val="none" w:sz="0" w:space="0" w:color="auto"/>
      </w:divBdr>
    </w:div>
    <w:div w:id="244414247">
      <w:bodyDiv w:val="1"/>
      <w:marLeft w:val="0"/>
      <w:marRight w:val="0"/>
      <w:marTop w:val="0"/>
      <w:marBottom w:val="0"/>
      <w:divBdr>
        <w:top w:val="none" w:sz="0" w:space="0" w:color="auto"/>
        <w:left w:val="none" w:sz="0" w:space="0" w:color="auto"/>
        <w:bottom w:val="none" w:sz="0" w:space="0" w:color="auto"/>
        <w:right w:val="none" w:sz="0" w:space="0" w:color="auto"/>
      </w:divBdr>
    </w:div>
    <w:div w:id="248119405">
      <w:bodyDiv w:val="1"/>
      <w:marLeft w:val="0"/>
      <w:marRight w:val="0"/>
      <w:marTop w:val="0"/>
      <w:marBottom w:val="0"/>
      <w:divBdr>
        <w:top w:val="none" w:sz="0" w:space="0" w:color="auto"/>
        <w:left w:val="none" w:sz="0" w:space="0" w:color="auto"/>
        <w:bottom w:val="none" w:sz="0" w:space="0" w:color="auto"/>
        <w:right w:val="none" w:sz="0" w:space="0" w:color="auto"/>
      </w:divBdr>
    </w:div>
    <w:div w:id="251086412">
      <w:bodyDiv w:val="1"/>
      <w:marLeft w:val="0"/>
      <w:marRight w:val="0"/>
      <w:marTop w:val="0"/>
      <w:marBottom w:val="0"/>
      <w:divBdr>
        <w:top w:val="none" w:sz="0" w:space="0" w:color="auto"/>
        <w:left w:val="none" w:sz="0" w:space="0" w:color="auto"/>
        <w:bottom w:val="none" w:sz="0" w:space="0" w:color="auto"/>
        <w:right w:val="none" w:sz="0" w:space="0" w:color="auto"/>
      </w:divBdr>
    </w:div>
    <w:div w:id="286203011">
      <w:bodyDiv w:val="1"/>
      <w:marLeft w:val="0"/>
      <w:marRight w:val="0"/>
      <w:marTop w:val="0"/>
      <w:marBottom w:val="0"/>
      <w:divBdr>
        <w:top w:val="none" w:sz="0" w:space="0" w:color="auto"/>
        <w:left w:val="none" w:sz="0" w:space="0" w:color="auto"/>
        <w:bottom w:val="none" w:sz="0" w:space="0" w:color="auto"/>
        <w:right w:val="none" w:sz="0" w:space="0" w:color="auto"/>
      </w:divBdr>
    </w:div>
    <w:div w:id="498353660">
      <w:bodyDiv w:val="1"/>
      <w:marLeft w:val="0"/>
      <w:marRight w:val="0"/>
      <w:marTop w:val="0"/>
      <w:marBottom w:val="0"/>
      <w:divBdr>
        <w:top w:val="none" w:sz="0" w:space="0" w:color="auto"/>
        <w:left w:val="none" w:sz="0" w:space="0" w:color="auto"/>
        <w:bottom w:val="none" w:sz="0" w:space="0" w:color="auto"/>
        <w:right w:val="none" w:sz="0" w:space="0" w:color="auto"/>
      </w:divBdr>
    </w:div>
    <w:div w:id="638146802">
      <w:bodyDiv w:val="1"/>
      <w:marLeft w:val="0"/>
      <w:marRight w:val="0"/>
      <w:marTop w:val="0"/>
      <w:marBottom w:val="0"/>
      <w:divBdr>
        <w:top w:val="none" w:sz="0" w:space="0" w:color="auto"/>
        <w:left w:val="none" w:sz="0" w:space="0" w:color="auto"/>
        <w:bottom w:val="none" w:sz="0" w:space="0" w:color="auto"/>
        <w:right w:val="none" w:sz="0" w:space="0" w:color="auto"/>
      </w:divBdr>
    </w:div>
    <w:div w:id="661202069">
      <w:bodyDiv w:val="1"/>
      <w:marLeft w:val="0"/>
      <w:marRight w:val="0"/>
      <w:marTop w:val="0"/>
      <w:marBottom w:val="0"/>
      <w:divBdr>
        <w:top w:val="none" w:sz="0" w:space="0" w:color="auto"/>
        <w:left w:val="none" w:sz="0" w:space="0" w:color="auto"/>
        <w:bottom w:val="none" w:sz="0" w:space="0" w:color="auto"/>
        <w:right w:val="none" w:sz="0" w:space="0" w:color="auto"/>
      </w:divBdr>
    </w:div>
    <w:div w:id="778836301">
      <w:bodyDiv w:val="1"/>
      <w:marLeft w:val="0"/>
      <w:marRight w:val="0"/>
      <w:marTop w:val="0"/>
      <w:marBottom w:val="0"/>
      <w:divBdr>
        <w:top w:val="none" w:sz="0" w:space="0" w:color="auto"/>
        <w:left w:val="none" w:sz="0" w:space="0" w:color="auto"/>
        <w:bottom w:val="none" w:sz="0" w:space="0" w:color="auto"/>
        <w:right w:val="none" w:sz="0" w:space="0" w:color="auto"/>
      </w:divBdr>
    </w:div>
    <w:div w:id="883712115">
      <w:bodyDiv w:val="1"/>
      <w:marLeft w:val="0"/>
      <w:marRight w:val="0"/>
      <w:marTop w:val="0"/>
      <w:marBottom w:val="0"/>
      <w:divBdr>
        <w:top w:val="none" w:sz="0" w:space="0" w:color="auto"/>
        <w:left w:val="none" w:sz="0" w:space="0" w:color="auto"/>
        <w:bottom w:val="none" w:sz="0" w:space="0" w:color="auto"/>
        <w:right w:val="none" w:sz="0" w:space="0" w:color="auto"/>
      </w:divBdr>
    </w:div>
    <w:div w:id="984898855">
      <w:bodyDiv w:val="1"/>
      <w:marLeft w:val="0"/>
      <w:marRight w:val="0"/>
      <w:marTop w:val="0"/>
      <w:marBottom w:val="0"/>
      <w:divBdr>
        <w:top w:val="none" w:sz="0" w:space="0" w:color="auto"/>
        <w:left w:val="none" w:sz="0" w:space="0" w:color="auto"/>
        <w:bottom w:val="none" w:sz="0" w:space="0" w:color="auto"/>
        <w:right w:val="none" w:sz="0" w:space="0" w:color="auto"/>
      </w:divBdr>
    </w:div>
    <w:div w:id="1177186484">
      <w:bodyDiv w:val="1"/>
      <w:marLeft w:val="0"/>
      <w:marRight w:val="0"/>
      <w:marTop w:val="0"/>
      <w:marBottom w:val="0"/>
      <w:divBdr>
        <w:top w:val="none" w:sz="0" w:space="0" w:color="auto"/>
        <w:left w:val="none" w:sz="0" w:space="0" w:color="auto"/>
        <w:bottom w:val="none" w:sz="0" w:space="0" w:color="auto"/>
        <w:right w:val="none" w:sz="0" w:space="0" w:color="auto"/>
      </w:divBdr>
    </w:div>
    <w:div w:id="1213544714">
      <w:bodyDiv w:val="1"/>
      <w:marLeft w:val="0"/>
      <w:marRight w:val="0"/>
      <w:marTop w:val="0"/>
      <w:marBottom w:val="0"/>
      <w:divBdr>
        <w:top w:val="none" w:sz="0" w:space="0" w:color="auto"/>
        <w:left w:val="none" w:sz="0" w:space="0" w:color="auto"/>
        <w:bottom w:val="none" w:sz="0" w:space="0" w:color="auto"/>
        <w:right w:val="none" w:sz="0" w:space="0" w:color="auto"/>
      </w:divBdr>
    </w:div>
    <w:div w:id="1215124431">
      <w:bodyDiv w:val="1"/>
      <w:marLeft w:val="0"/>
      <w:marRight w:val="0"/>
      <w:marTop w:val="0"/>
      <w:marBottom w:val="0"/>
      <w:divBdr>
        <w:top w:val="none" w:sz="0" w:space="0" w:color="auto"/>
        <w:left w:val="none" w:sz="0" w:space="0" w:color="auto"/>
        <w:bottom w:val="none" w:sz="0" w:space="0" w:color="auto"/>
        <w:right w:val="none" w:sz="0" w:space="0" w:color="auto"/>
      </w:divBdr>
    </w:div>
    <w:div w:id="1384476946">
      <w:bodyDiv w:val="1"/>
      <w:marLeft w:val="0"/>
      <w:marRight w:val="0"/>
      <w:marTop w:val="0"/>
      <w:marBottom w:val="0"/>
      <w:divBdr>
        <w:top w:val="none" w:sz="0" w:space="0" w:color="auto"/>
        <w:left w:val="none" w:sz="0" w:space="0" w:color="auto"/>
        <w:bottom w:val="none" w:sz="0" w:space="0" w:color="auto"/>
        <w:right w:val="none" w:sz="0" w:space="0" w:color="auto"/>
      </w:divBdr>
    </w:div>
    <w:div w:id="1510173738">
      <w:bodyDiv w:val="1"/>
      <w:marLeft w:val="0"/>
      <w:marRight w:val="0"/>
      <w:marTop w:val="0"/>
      <w:marBottom w:val="0"/>
      <w:divBdr>
        <w:top w:val="none" w:sz="0" w:space="0" w:color="auto"/>
        <w:left w:val="none" w:sz="0" w:space="0" w:color="auto"/>
        <w:bottom w:val="none" w:sz="0" w:space="0" w:color="auto"/>
        <w:right w:val="none" w:sz="0" w:space="0" w:color="auto"/>
      </w:divBdr>
    </w:div>
    <w:div w:id="1554580881">
      <w:bodyDiv w:val="1"/>
      <w:marLeft w:val="0"/>
      <w:marRight w:val="0"/>
      <w:marTop w:val="0"/>
      <w:marBottom w:val="0"/>
      <w:divBdr>
        <w:top w:val="none" w:sz="0" w:space="0" w:color="auto"/>
        <w:left w:val="none" w:sz="0" w:space="0" w:color="auto"/>
        <w:bottom w:val="none" w:sz="0" w:space="0" w:color="auto"/>
        <w:right w:val="none" w:sz="0" w:space="0" w:color="auto"/>
      </w:divBdr>
    </w:div>
    <w:div w:id="1595281488">
      <w:bodyDiv w:val="1"/>
      <w:marLeft w:val="0"/>
      <w:marRight w:val="0"/>
      <w:marTop w:val="0"/>
      <w:marBottom w:val="0"/>
      <w:divBdr>
        <w:top w:val="none" w:sz="0" w:space="0" w:color="auto"/>
        <w:left w:val="none" w:sz="0" w:space="0" w:color="auto"/>
        <w:bottom w:val="none" w:sz="0" w:space="0" w:color="auto"/>
        <w:right w:val="none" w:sz="0" w:space="0" w:color="auto"/>
      </w:divBdr>
    </w:div>
    <w:div w:id="1596667941">
      <w:bodyDiv w:val="1"/>
      <w:marLeft w:val="0"/>
      <w:marRight w:val="0"/>
      <w:marTop w:val="0"/>
      <w:marBottom w:val="0"/>
      <w:divBdr>
        <w:top w:val="none" w:sz="0" w:space="0" w:color="auto"/>
        <w:left w:val="none" w:sz="0" w:space="0" w:color="auto"/>
        <w:bottom w:val="none" w:sz="0" w:space="0" w:color="auto"/>
        <w:right w:val="none" w:sz="0" w:space="0" w:color="auto"/>
      </w:divBdr>
    </w:div>
    <w:div w:id="1743789272">
      <w:bodyDiv w:val="1"/>
      <w:marLeft w:val="0"/>
      <w:marRight w:val="0"/>
      <w:marTop w:val="0"/>
      <w:marBottom w:val="0"/>
      <w:divBdr>
        <w:top w:val="none" w:sz="0" w:space="0" w:color="auto"/>
        <w:left w:val="none" w:sz="0" w:space="0" w:color="auto"/>
        <w:bottom w:val="none" w:sz="0" w:space="0" w:color="auto"/>
        <w:right w:val="none" w:sz="0" w:space="0" w:color="auto"/>
      </w:divBdr>
    </w:div>
    <w:div w:id="1827743798">
      <w:bodyDiv w:val="1"/>
      <w:marLeft w:val="0"/>
      <w:marRight w:val="0"/>
      <w:marTop w:val="0"/>
      <w:marBottom w:val="0"/>
      <w:divBdr>
        <w:top w:val="none" w:sz="0" w:space="0" w:color="auto"/>
        <w:left w:val="none" w:sz="0" w:space="0" w:color="auto"/>
        <w:bottom w:val="none" w:sz="0" w:space="0" w:color="auto"/>
        <w:right w:val="none" w:sz="0" w:space="0" w:color="auto"/>
      </w:divBdr>
    </w:div>
    <w:div w:id="1934783398">
      <w:bodyDiv w:val="1"/>
      <w:marLeft w:val="0"/>
      <w:marRight w:val="0"/>
      <w:marTop w:val="0"/>
      <w:marBottom w:val="0"/>
      <w:divBdr>
        <w:top w:val="none" w:sz="0" w:space="0" w:color="auto"/>
        <w:left w:val="none" w:sz="0" w:space="0" w:color="auto"/>
        <w:bottom w:val="none" w:sz="0" w:space="0" w:color="auto"/>
        <w:right w:val="none" w:sz="0" w:space="0" w:color="auto"/>
      </w:divBdr>
    </w:div>
    <w:div w:id="1968002203">
      <w:bodyDiv w:val="1"/>
      <w:marLeft w:val="0"/>
      <w:marRight w:val="0"/>
      <w:marTop w:val="0"/>
      <w:marBottom w:val="0"/>
      <w:divBdr>
        <w:top w:val="none" w:sz="0" w:space="0" w:color="auto"/>
        <w:left w:val="none" w:sz="0" w:space="0" w:color="auto"/>
        <w:bottom w:val="none" w:sz="0" w:space="0" w:color="auto"/>
        <w:right w:val="none" w:sz="0" w:space="0" w:color="auto"/>
      </w:divBdr>
    </w:div>
    <w:div w:id="2091074325">
      <w:bodyDiv w:val="1"/>
      <w:marLeft w:val="0"/>
      <w:marRight w:val="0"/>
      <w:marTop w:val="0"/>
      <w:marBottom w:val="0"/>
      <w:divBdr>
        <w:top w:val="none" w:sz="0" w:space="0" w:color="auto"/>
        <w:left w:val="none" w:sz="0" w:space="0" w:color="auto"/>
        <w:bottom w:val="none" w:sz="0" w:space="0" w:color="auto"/>
        <w:right w:val="none" w:sz="0" w:space="0" w:color="auto"/>
      </w:divBdr>
    </w:div>
    <w:div w:id="2106267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2417</Words>
  <Characters>13294</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 DAMEZ</cp:lastModifiedBy>
  <cp:revision>2</cp:revision>
  <cp:lastPrinted>2023-11-06T10:49:00Z</cp:lastPrinted>
  <dcterms:created xsi:type="dcterms:W3CDTF">2026-07-31T09:32:00Z</dcterms:created>
  <dcterms:modified xsi:type="dcterms:W3CDTF">2026-07-31T09:32:00Z</dcterms:modified>
</cp:coreProperties>
</file>